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E3F03" w14:textId="77777777" w:rsidR="00533F42" w:rsidRPr="00D60E26" w:rsidRDefault="00533F42" w:rsidP="00533F42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D60E26">
        <w:rPr>
          <w:rFonts w:ascii="Arial" w:hAnsi="Arial" w:cs="Arial"/>
          <w:b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056A3628" wp14:editId="56AC5F5E">
            <wp:simplePos x="0" y="0"/>
            <wp:positionH relativeFrom="column">
              <wp:posOffset>4280392</wp:posOffset>
            </wp:positionH>
            <wp:positionV relativeFrom="paragraph">
              <wp:posOffset>-856406</wp:posOffset>
            </wp:positionV>
            <wp:extent cx="2232831" cy="655092"/>
            <wp:effectExtent l="19050" t="0" r="0" b="0"/>
            <wp:wrapNone/>
            <wp:docPr id="1" name="Billede 3" descr="Skjold_navn_lille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Skjold_navn_lille_4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31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E26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Ansøgningsskema til tilskud til forbedring af tilgængelighed</w:t>
      </w:r>
    </w:p>
    <w:tbl>
      <w:tblPr>
        <w:tblW w:w="8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445"/>
        <w:gridCol w:w="560"/>
        <w:gridCol w:w="3363"/>
        <w:gridCol w:w="265"/>
        <w:gridCol w:w="1134"/>
        <w:gridCol w:w="2400"/>
      </w:tblGrid>
      <w:tr w:rsidR="00432CAC" w:rsidRPr="00632338" w14:paraId="44CF776E" w14:textId="77777777" w:rsidTr="00432CAC">
        <w:trPr>
          <w:trHeight w:val="450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163B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Ansøger: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59B7F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043E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A5B2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 xml:space="preserve">Cvr. </w:t>
            </w:r>
            <w:r>
              <w:rPr>
                <w:rFonts w:ascii="Arial" w:hAnsi="Arial" w:cs="Arial"/>
                <w:color w:val="000000"/>
              </w:rPr>
              <w:t>nr.</w:t>
            </w:r>
            <w:r w:rsidRPr="00632338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7A271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2CAC" w:rsidRPr="00632338" w14:paraId="0DE3D6EF" w14:textId="77777777" w:rsidTr="00432CAC">
        <w:trPr>
          <w:trHeight w:val="450"/>
        </w:trPr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A182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Kontaktperson: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1DD4E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D472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14D3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Tlf. nr.: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D9C59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2CAC" w:rsidRPr="00632338" w14:paraId="04FFCCDC" w14:textId="77777777" w:rsidTr="00432CAC">
        <w:trPr>
          <w:gridAfter w:val="2"/>
          <w:wAfter w:w="3534" w:type="dxa"/>
          <w:trHeight w:val="45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35B5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Mail:</w:t>
            </w:r>
          </w:p>
        </w:tc>
        <w:tc>
          <w:tcPr>
            <w:tcW w:w="4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E6B5E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F6D9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sz w:val="20"/>
                <w:szCs w:val="20"/>
              </w:rPr>
            </w:pPr>
          </w:p>
        </w:tc>
      </w:tr>
    </w:tbl>
    <w:p w14:paraId="6462C84B" w14:textId="77777777" w:rsidR="00432CAC" w:rsidRDefault="00432CAC" w:rsidP="00432CAC">
      <w:pPr>
        <w:spacing w:before="0" w:beforeAutospacing="0" w:after="0" w:afterAutospacing="0"/>
      </w:pPr>
    </w:p>
    <w:tbl>
      <w:tblPr>
        <w:tblW w:w="8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299"/>
        <w:gridCol w:w="299"/>
        <w:gridCol w:w="1111"/>
        <w:gridCol w:w="160"/>
        <w:gridCol w:w="1067"/>
        <w:gridCol w:w="1432"/>
        <w:gridCol w:w="265"/>
        <w:gridCol w:w="1134"/>
        <w:gridCol w:w="1891"/>
      </w:tblGrid>
      <w:tr w:rsidR="00432CAC" w:rsidRPr="00632338" w14:paraId="030060A7" w14:textId="77777777" w:rsidTr="00432CAC">
        <w:trPr>
          <w:gridAfter w:val="1"/>
          <w:wAfter w:w="1891" w:type="dxa"/>
          <w:trHeight w:val="300"/>
        </w:trPr>
        <w:tc>
          <w:tcPr>
            <w:tcW w:w="6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E42D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Adresse, hvor der søges om forbedret tilgængelighed:</w:t>
            </w:r>
          </w:p>
        </w:tc>
      </w:tr>
      <w:tr w:rsidR="00432CAC" w:rsidRPr="00632338" w14:paraId="2DBD2F66" w14:textId="77777777" w:rsidTr="00432CAC">
        <w:trPr>
          <w:trHeight w:val="45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9307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Vej:</w:t>
            </w:r>
          </w:p>
        </w:tc>
        <w:tc>
          <w:tcPr>
            <w:tcW w:w="43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D3B67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B051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DB5B" w14:textId="77777777" w:rsidR="00432CAC" w:rsidRPr="00632338" w:rsidRDefault="00432CAC" w:rsidP="00A71604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proofErr w:type="spellStart"/>
            <w:r w:rsidRPr="00632338">
              <w:rPr>
                <w:rFonts w:ascii="Arial" w:hAnsi="Arial" w:cs="Arial"/>
                <w:color w:val="000000"/>
              </w:rPr>
              <w:t>Husnr</w:t>
            </w:r>
            <w:proofErr w:type="spellEnd"/>
            <w:r>
              <w:rPr>
                <w:rFonts w:ascii="Arial" w:hAnsi="Arial" w:cs="Arial"/>
                <w:color w:val="000000"/>
              </w:rPr>
              <w:t>.: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01A48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2CAC" w:rsidRPr="00632338" w14:paraId="631ED295" w14:textId="77777777" w:rsidTr="00432CAC">
        <w:trPr>
          <w:gridAfter w:val="1"/>
          <w:wAfter w:w="1891" w:type="dxa"/>
          <w:trHeight w:val="450"/>
        </w:trPr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1D77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Postnr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632338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74E06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1651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0EF8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By: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D2F5D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2CAC" w:rsidRPr="00632338" w14:paraId="7BE8E097" w14:textId="77777777" w:rsidTr="00432CAC">
        <w:trPr>
          <w:gridAfter w:val="1"/>
          <w:wAfter w:w="1891" w:type="dxa"/>
          <w:trHeight w:val="450"/>
        </w:trPr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8921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proofErr w:type="spellStart"/>
            <w:r w:rsidRPr="00632338">
              <w:rPr>
                <w:rFonts w:ascii="Arial" w:hAnsi="Arial" w:cs="Arial"/>
                <w:color w:val="000000"/>
              </w:rPr>
              <w:t>Matrikelnr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 w:rsidRPr="00632338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67926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8F8F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1207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Ejerlav: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26F68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FFCEBC8" w14:textId="77777777" w:rsidR="00432CAC" w:rsidRDefault="00432CAC" w:rsidP="00432CAC">
      <w:pPr>
        <w:spacing w:before="0" w:beforeAutospacing="0" w:after="0" w:afterAutospacing="0"/>
      </w:pPr>
    </w:p>
    <w:tbl>
      <w:tblPr>
        <w:tblW w:w="8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9"/>
        <w:gridCol w:w="5949"/>
      </w:tblGrid>
      <w:tr w:rsidR="00432CAC" w:rsidRPr="00632338" w14:paraId="47EC6933" w14:textId="77777777" w:rsidTr="00432CAC">
        <w:trPr>
          <w:trHeight w:val="450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12ED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Ejer af ejendommen: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8DB94" w14:textId="77777777" w:rsidR="00432CAC" w:rsidRPr="00632338" w:rsidRDefault="00432CAC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538C985A" w14:textId="77777777" w:rsidR="00432CAC" w:rsidRDefault="00432CAC" w:rsidP="00432CAC">
      <w:pPr>
        <w:spacing w:before="0" w:beforeAutospacing="0" w:after="0" w:afterAutospacing="0"/>
      </w:pPr>
    </w:p>
    <w:p w14:paraId="53BD91D5" w14:textId="77777777" w:rsidR="00432CAC" w:rsidRDefault="00432CAC" w:rsidP="00432CAC">
      <w:pPr>
        <w:spacing w:before="0" w:beforeAutospacing="0" w:after="0" w:afterAutospacing="0"/>
      </w:pPr>
      <w:r w:rsidRPr="00632338">
        <w:rPr>
          <w:rFonts w:ascii="Arial" w:hAnsi="Arial" w:cs="Arial"/>
          <w:b/>
          <w:bCs/>
          <w:color w:val="000000"/>
        </w:rPr>
        <w:t>I hvilken kategori søges der:</w:t>
      </w:r>
    </w:p>
    <w:tbl>
      <w:tblPr>
        <w:tblW w:w="98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385"/>
        <w:gridCol w:w="9104"/>
      </w:tblGrid>
      <w:tr w:rsidR="00086D89" w:rsidRPr="00632338" w14:paraId="53B3CFC8" w14:textId="77777777" w:rsidTr="00E55E4F">
        <w:trPr>
          <w:trHeight w:val="30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069C1" w14:textId="77777777" w:rsidR="00086D89" w:rsidRPr="00632338" w:rsidRDefault="00086D89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5CEA2" w14:textId="77777777" w:rsidR="00086D89" w:rsidRPr="00632338" w:rsidRDefault="00086D89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91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844D534" w14:textId="77777777" w:rsidR="00086D89" w:rsidRPr="00632338" w:rsidRDefault="00086D89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Tiltag til forbedringen af tilgængeligheden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7E8F">
              <w:rPr>
                <w:rFonts w:ascii="Arial" w:hAnsi="Arial" w:cs="Arial"/>
                <w:color w:val="000000"/>
              </w:rPr>
              <w:t xml:space="preserve">ved </w:t>
            </w:r>
            <w:r>
              <w:rPr>
                <w:rFonts w:ascii="Arial" w:hAnsi="Arial" w:cs="Arial"/>
                <w:color w:val="000000"/>
              </w:rPr>
              <w:t>kommunal ejendom, udeareal eller institution</w:t>
            </w:r>
          </w:p>
        </w:tc>
      </w:tr>
      <w:tr w:rsidR="00086D89" w:rsidRPr="00632338" w14:paraId="603C61DE" w14:textId="77777777" w:rsidTr="00E55E4F">
        <w:trPr>
          <w:trHeight w:val="300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371139" w14:textId="77777777" w:rsidR="00086D89" w:rsidRPr="00632338" w:rsidRDefault="00086D89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C8688" w14:textId="77777777" w:rsidR="00086D89" w:rsidRDefault="00086D89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E1EC8A" w14:textId="77777777" w:rsidR="00086D89" w:rsidRPr="00632338" w:rsidRDefault="00086D89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</w:tr>
      <w:tr w:rsidR="004D7E8F" w:rsidRPr="00632338" w14:paraId="1FC9489F" w14:textId="77777777" w:rsidTr="00E55E4F">
        <w:trPr>
          <w:trHeight w:val="30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365AE" w14:textId="77777777" w:rsidR="004D7E8F" w:rsidRPr="00632338" w:rsidRDefault="004D7E8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08A7E" w14:textId="77777777" w:rsidR="004D7E8F" w:rsidRPr="00632338" w:rsidRDefault="004D7E8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EC25" w14:textId="77777777" w:rsidR="004D7E8F" w:rsidRPr="00632338" w:rsidRDefault="00086D89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Tiltag til forbedringen af tilgængeligheden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7E8F">
              <w:rPr>
                <w:rFonts w:ascii="Arial" w:hAnsi="Arial" w:cs="Arial"/>
                <w:color w:val="000000"/>
              </w:rPr>
              <w:t xml:space="preserve">ved </w:t>
            </w:r>
            <w:r>
              <w:rPr>
                <w:rFonts w:ascii="Arial" w:hAnsi="Arial" w:cs="Arial"/>
                <w:color w:val="000000"/>
              </w:rPr>
              <w:t>b</w:t>
            </w:r>
            <w:r w:rsidR="004D7E8F">
              <w:rPr>
                <w:rFonts w:ascii="Arial" w:hAnsi="Arial" w:cs="Arial"/>
                <w:color w:val="000000"/>
              </w:rPr>
              <w:t>ehandlingssted eller klinik</w:t>
            </w:r>
          </w:p>
        </w:tc>
      </w:tr>
      <w:tr w:rsidR="00E55E4F" w:rsidRPr="00632338" w14:paraId="24C61F34" w14:textId="77777777" w:rsidTr="00E55E4F">
        <w:trPr>
          <w:trHeight w:val="300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F3B4F0" w14:textId="77777777" w:rsidR="00E55E4F" w:rsidRPr="00632338" w:rsidRDefault="00E55E4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0FF01" w14:textId="77777777" w:rsidR="00E55E4F" w:rsidRDefault="00E55E4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39C76" w14:textId="77777777" w:rsidR="00E55E4F" w:rsidRPr="00632338" w:rsidRDefault="00E55E4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</w:tr>
      <w:tr w:rsidR="004D7E8F" w:rsidRPr="00632338" w14:paraId="6028B690" w14:textId="77777777" w:rsidTr="00E55E4F">
        <w:trPr>
          <w:trHeight w:val="30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7DA8A" w14:textId="77777777" w:rsidR="004D7E8F" w:rsidRPr="00632338" w:rsidRDefault="004D7E8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7D95E" w14:textId="77777777" w:rsidR="004D7E8F" w:rsidRDefault="004D7E8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91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1DAC0F2" w14:textId="77777777" w:rsidR="004D7E8F" w:rsidRDefault="004D7E8F" w:rsidP="00E55E4F">
            <w:pPr>
              <w:spacing w:before="0" w:after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 xml:space="preserve">Tiltag </w:t>
            </w:r>
            <w:r>
              <w:rPr>
                <w:rFonts w:ascii="Arial" w:hAnsi="Arial" w:cs="Arial"/>
                <w:color w:val="000000"/>
              </w:rPr>
              <w:t xml:space="preserve">ude og </w:t>
            </w:r>
            <w:r w:rsidRPr="00632338">
              <w:rPr>
                <w:rFonts w:ascii="Arial" w:hAnsi="Arial" w:cs="Arial"/>
                <w:color w:val="000000"/>
              </w:rPr>
              <w:t xml:space="preserve">inde i private bygninger, der ejes og drives med et alment formål og </w:t>
            </w:r>
            <w:r w:rsidR="004A1616">
              <w:rPr>
                <w:rFonts w:ascii="Arial" w:hAnsi="Arial" w:cs="Arial"/>
                <w:color w:val="000000"/>
              </w:rPr>
              <w:t xml:space="preserve">har </w:t>
            </w:r>
            <w:r w:rsidRPr="00632338">
              <w:rPr>
                <w:rFonts w:ascii="Arial" w:hAnsi="Arial" w:cs="Arial"/>
                <w:color w:val="000000"/>
              </w:rPr>
              <w:t>offentlig adgang (forsamlingshuse, sportshaller, klubhuse, uddannelsessteder, valgsteder mv.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4D7E8F" w:rsidRPr="00632338" w14:paraId="38F2025B" w14:textId="77777777" w:rsidTr="00E55E4F">
        <w:trPr>
          <w:trHeight w:val="300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F0AA6D" w14:textId="77777777" w:rsidR="004D7E8F" w:rsidRPr="00632338" w:rsidRDefault="004D7E8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6D197" w14:textId="77777777" w:rsidR="004D7E8F" w:rsidRDefault="004D7E8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637E53" w14:textId="77777777" w:rsidR="004D7E8F" w:rsidRPr="00632338" w:rsidRDefault="004D7E8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</w:tr>
      <w:tr w:rsidR="004D7E8F" w:rsidRPr="00632338" w14:paraId="1AC971E9" w14:textId="77777777" w:rsidTr="00E55E4F">
        <w:trPr>
          <w:trHeight w:val="30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2C7C" w14:textId="77777777" w:rsidR="004D7E8F" w:rsidRPr="00632338" w:rsidRDefault="004D7E8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45934" w14:textId="77777777" w:rsidR="004D7E8F" w:rsidRPr="00632338" w:rsidRDefault="004D7E8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63233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1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D7EF6A8" w14:textId="77777777" w:rsidR="004D7E8F" w:rsidRPr="00632338" w:rsidRDefault="004D7E8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Tiltag til ændringer i offentlige gadearealer, på private udendørs adgangsarealer til bygninger med offentlighedens interesse</w:t>
            </w:r>
            <w:r>
              <w:rPr>
                <w:rFonts w:ascii="Arial" w:hAnsi="Arial" w:cs="Arial"/>
                <w:color w:val="000000"/>
              </w:rPr>
              <w:t xml:space="preserve"> eller forbedringer indendørs (</w:t>
            </w:r>
            <w:r w:rsidRPr="00632338">
              <w:rPr>
                <w:rFonts w:ascii="Arial" w:hAnsi="Arial" w:cs="Arial"/>
                <w:color w:val="000000"/>
              </w:rPr>
              <w:t>privatejede forretninger, caféer, restauranter,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32338">
              <w:rPr>
                <w:rFonts w:ascii="Arial" w:hAnsi="Arial" w:cs="Arial"/>
                <w:color w:val="000000"/>
              </w:rPr>
              <w:t>almene kulturtilbud mv.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4D7E8F" w:rsidRPr="00632338" w14:paraId="7B07C3F5" w14:textId="77777777" w:rsidTr="00E55E4F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3BA2E" w14:textId="77777777" w:rsidR="004D7E8F" w:rsidRPr="00632338" w:rsidRDefault="004D7E8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A5BF1" w14:textId="77777777" w:rsidR="004D7E8F" w:rsidRPr="00632338" w:rsidRDefault="004D7E8F" w:rsidP="00E55E4F">
            <w:pPr>
              <w:spacing w:before="0" w:beforeAutospacing="0" w:after="0" w:afterAutospacing="0"/>
              <w:ind w:right="0"/>
              <w:rPr>
                <w:sz w:val="20"/>
                <w:szCs w:val="20"/>
              </w:rPr>
            </w:pPr>
          </w:p>
        </w:tc>
        <w:tc>
          <w:tcPr>
            <w:tcW w:w="9104" w:type="dxa"/>
            <w:vMerge/>
            <w:tcBorders>
              <w:left w:val="nil"/>
              <w:right w:val="nil"/>
            </w:tcBorders>
            <w:hideMark/>
          </w:tcPr>
          <w:p w14:paraId="0895EF3E" w14:textId="77777777" w:rsidR="004D7E8F" w:rsidRPr="00632338" w:rsidRDefault="004D7E8F" w:rsidP="00E55E4F">
            <w:pPr>
              <w:spacing w:before="0" w:after="0"/>
              <w:ind w:right="0"/>
              <w:rPr>
                <w:rFonts w:ascii="Arial" w:hAnsi="Arial" w:cs="Arial"/>
                <w:color w:val="000000"/>
              </w:rPr>
            </w:pPr>
          </w:p>
        </w:tc>
      </w:tr>
      <w:tr w:rsidR="004D7E8F" w:rsidRPr="00632338" w14:paraId="557D6D5D" w14:textId="77777777" w:rsidTr="00E55E4F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5952C" w14:textId="77777777" w:rsidR="004D7E8F" w:rsidRPr="00632338" w:rsidRDefault="004D7E8F" w:rsidP="00E55E4F">
            <w:pPr>
              <w:spacing w:before="0" w:beforeAutospacing="0" w:after="0" w:afterAutospacing="0"/>
              <w:ind w:right="0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8ACE6" w14:textId="77777777" w:rsidR="004D7E8F" w:rsidRPr="00632338" w:rsidRDefault="004D7E8F" w:rsidP="00E55E4F">
            <w:pPr>
              <w:spacing w:before="0" w:beforeAutospacing="0" w:after="0" w:afterAutospacing="0"/>
              <w:ind w:right="0"/>
              <w:rPr>
                <w:sz w:val="20"/>
                <w:szCs w:val="20"/>
              </w:rPr>
            </w:pPr>
          </w:p>
        </w:tc>
        <w:tc>
          <w:tcPr>
            <w:tcW w:w="910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5DBDCD64" w14:textId="77777777" w:rsidR="004D7E8F" w:rsidRPr="00632338" w:rsidRDefault="004D7E8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</w:tr>
      <w:tr w:rsidR="00632338" w:rsidRPr="00632338" w14:paraId="488F4795" w14:textId="77777777" w:rsidTr="00E55E4F">
        <w:trPr>
          <w:trHeight w:val="30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622D" w14:textId="77777777" w:rsidR="00632338" w:rsidRPr="00632338" w:rsidRDefault="00632338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82692" w14:textId="77777777" w:rsidR="00632338" w:rsidRPr="00632338" w:rsidRDefault="004D7E8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632338" w:rsidRPr="0063233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CA127" w14:textId="77777777" w:rsidR="00632338" w:rsidRPr="00632338" w:rsidRDefault="004D7E8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Tiltag til forbedringen af tilgængeligheden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7E8F">
              <w:rPr>
                <w:rFonts w:ascii="Arial" w:hAnsi="Arial" w:cs="Arial"/>
                <w:color w:val="000000"/>
              </w:rPr>
              <w:t>ved udearealer; bynære stier, havne, attraktioner og fortidsminder med almen interesse og med offentlig adgang</w:t>
            </w:r>
          </w:p>
        </w:tc>
      </w:tr>
      <w:tr w:rsidR="00632338" w:rsidRPr="00632338" w14:paraId="08776E5D" w14:textId="77777777" w:rsidTr="00E55E4F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06FB" w14:textId="77777777" w:rsidR="00632338" w:rsidRPr="00632338" w:rsidRDefault="00632338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A9B94" w14:textId="77777777" w:rsidR="00632338" w:rsidRPr="00632338" w:rsidRDefault="00632338" w:rsidP="00E55E4F">
            <w:pPr>
              <w:spacing w:before="0" w:beforeAutospacing="0" w:after="0" w:afterAutospacing="0"/>
              <w:ind w:right="0"/>
              <w:rPr>
                <w:sz w:val="20"/>
                <w:szCs w:val="20"/>
              </w:rPr>
            </w:pPr>
          </w:p>
        </w:tc>
        <w:tc>
          <w:tcPr>
            <w:tcW w:w="910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E1F7926" w14:textId="77777777" w:rsidR="00632338" w:rsidRPr="00632338" w:rsidRDefault="00632338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</w:tr>
      <w:tr w:rsidR="004D7E8F" w:rsidRPr="00632338" w14:paraId="2C79725F" w14:textId="77777777" w:rsidTr="00E55E4F">
        <w:trPr>
          <w:trHeight w:val="30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1AB2B" w14:textId="77777777" w:rsidR="004D7E8F" w:rsidRPr="00632338" w:rsidRDefault="004D7E8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0721A" w14:textId="77777777" w:rsidR="004D7E8F" w:rsidRPr="00632338" w:rsidRDefault="00086D89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6)</w:t>
            </w: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63558" w14:textId="77777777" w:rsidR="004D7E8F" w:rsidRPr="00632338" w:rsidRDefault="004D7E8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Tiltag til forbedringen</w:t>
            </w:r>
            <w:r w:rsidR="00086D89">
              <w:rPr>
                <w:rFonts w:ascii="Arial" w:hAnsi="Arial" w:cs="Arial"/>
                <w:color w:val="000000"/>
              </w:rPr>
              <w:t xml:space="preserve"> ved offentlige veje og transport</w:t>
            </w:r>
          </w:p>
        </w:tc>
      </w:tr>
      <w:tr w:rsidR="00E55E4F" w:rsidRPr="00632338" w14:paraId="14DC2DBB" w14:textId="77777777" w:rsidTr="00E55E4F">
        <w:trPr>
          <w:trHeight w:val="300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A2574A9" w14:textId="77777777" w:rsidR="00E55E4F" w:rsidRPr="00632338" w:rsidRDefault="00E55E4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9628B" w14:textId="77777777" w:rsidR="00E55E4F" w:rsidRDefault="00E55E4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63E99" w14:textId="77777777" w:rsidR="00E55E4F" w:rsidRPr="00632338" w:rsidRDefault="00E55E4F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</w:tr>
      <w:tr w:rsidR="00632338" w:rsidRPr="00632338" w14:paraId="5B121AC8" w14:textId="77777777" w:rsidTr="00E55E4F">
        <w:trPr>
          <w:trHeight w:val="30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109C" w14:textId="77777777" w:rsidR="00632338" w:rsidRPr="00632338" w:rsidRDefault="00632338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11AED" w14:textId="77777777" w:rsidR="00632338" w:rsidRPr="00632338" w:rsidRDefault="00086D89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632338" w:rsidRPr="0063233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298F0" w14:textId="77777777" w:rsidR="00632338" w:rsidRPr="00632338" w:rsidRDefault="00632338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 xml:space="preserve">Tiltag til forbedringen af tilgængeligheden </w:t>
            </w:r>
            <w:r w:rsidR="00086D89">
              <w:rPr>
                <w:rFonts w:ascii="Arial" w:hAnsi="Arial" w:cs="Arial"/>
                <w:color w:val="000000"/>
              </w:rPr>
              <w:t>ved offentlige naturarealer og strande</w:t>
            </w:r>
          </w:p>
        </w:tc>
      </w:tr>
    </w:tbl>
    <w:p w14:paraId="609A6490" w14:textId="77777777" w:rsidR="00432CAC" w:rsidRDefault="00432CAC" w:rsidP="00432CAC">
      <w:pPr>
        <w:spacing w:before="0" w:beforeAutospacing="0" w:after="0" w:afterAutospacing="0"/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37"/>
        <w:gridCol w:w="407"/>
        <w:gridCol w:w="4576"/>
      </w:tblGrid>
      <w:tr w:rsidR="00F9616A" w:rsidRPr="00632338" w14:paraId="2214AE25" w14:textId="77777777" w:rsidTr="00A648E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511A4" w14:textId="77777777" w:rsidR="00F9616A" w:rsidRPr="00632338" w:rsidRDefault="00F9616A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 ansøger momsregistreret?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28B21" w14:textId="77777777" w:rsidR="00F9616A" w:rsidRPr="00632338" w:rsidRDefault="00F9616A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066EC" w14:textId="77777777" w:rsidR="00F9616A" w:rsidRPr="00632338" w:rsidRDefault="00F9616A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74A96856" w14:textId="77777777" w:rsidR="00F9616A" w:rsidRPr="00632338" w:rsidRDefault="00F9616A" w:rsidP="00F9616A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Hvis ja, skal beløbene være ekskl. moms. </w:t>
            </w:r>
          </w:p>
        </w:tc>
      </w:tr>
    </w:tbl>
    <w:p w14:paraId="0E698182" w14:textId="77777777" w:rsidR="00432CAC" w:rsidRDefault="00432CAC" w:rsidP="00432CAC">
      <w:pPr>
        <w:spacing w:before="240" w:beforeAutospacing="0" w:after="0" w:afterAutospacing="0"/>
      </w:pPr>
      <w:r w:rsidRPr="00632338">
        <w:rPr>
          <w:rFonts w:ascii="Arial" w:hAnsi="Arial" w:cs="Arial"/>
          <w:b/>
          <w:bCs/>
          <w:color w:val="000000"/>
        </w:rPr>
        <w:t>Beskrivelse af projektet:</w:t>
      </w:r>
    </w:p>
    <w:tbl>
      <w:tblPr>
        <w:tblW w:w="98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4"/>
      </w:tblGrid>
      <w:tr w:rsidR="00632338" w:rsidRPr="00632338" w14:paraId="327D5605" w14:textId="77777777" w:rsidTr="003F2501">
        <w:trPr>
          <w:trHeight w:val="458"/>
        </w:trPr>
        <w:tc>
          <w:tcPr>
            <w:tcW w:w="9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A1752" w14:textId="77777777" w:rsidR="00632338" w:rsidRPr="00632338" w:rsidRDefault="00632338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</w:tr>
      <w:tr w:rsidR="00632338" w:rsidRPr="00632338" w14:paraId="46E4B10C" w14:textId="77777777" w:rsidTr="003F2501">
        <w:trPr>
          <w:trHeight w:val="458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9BE42" w14:textId="77777777" w:rsidR="00632338" w:rsidRPr="00632338" w:rsidRDefault="00632338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</w:tr>
      <w:tr w:rsidR="00632338" w:rsidRPr="00632338" w14:paraId="2A0BFB53" w14:textId="77777777" w:rsidTr="003F2501">
        <w:trPr>
          <w:trHeight w:val="458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8EAFE" w14:textId="77777777" w:rsidR="00632338" w:rsidRPr="00632338" w:rsidRDefault="00632338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</w:tr>
      <w:tr w:rsidR="00632338" w:rsidRPr="00632338" w14:paraId="52FB5072" w14:textId="77777777" w:rsidTr="003F2501">
        <w:trPr>
          <w:trHeight w:val="458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56BF5" w14:textId="77777777" w:rsidR="00632338" w:rsidRPr="00632338" w:rsidRDefault="00632338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</w:tr>
    </w:tbl>
    <w:p w14:paraId="0E4A1955" w14:textId="77777777" w:rsidR="00432CAC" w:rsidRDefault="003C4FB3" w:rsidP="00432CAC">
      <w:p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Sammen med ansøgningsskemaet skal der</w:t>
      </w:r>
      <w:r w:rsidR="00432CAC" w:rsidRPr="006323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sendes</w:t>
      </w:r>
      <w:r w:rsidR="00432CAC" w:rsidRPr="00632338">
        <w:rPr>
          <w:rFonts w:ascii="Arial" w:hAnsi="Arial" w:cs="Arial"/>
          <w:color w:val="000000"/>
        </w:rPr>
        <w:t xml:space="preserve"> budget, billeder af nuværende forhold samt følgende tegninger (nuværende og fremtidige):</w:t>
      </w:r>
    </w:p>
    <w:p w14:paraId="4BBA8548" w14:textId="77777777" w:rsidR="00E55E4F" w:rsidRDefault="00432CAC" w:rsidP="00E55E4F">
      <w:pPr>
        <w:pStyle w:val="Listeafsni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E55E4F">
        <w:rPr>
          <w:rFonts w:ascii="Arial" w:hAnsi="Arial" w:cs="Arial"/>
          <w:color w:val="000000"/>
        </w:rPr>
        <w:lastRenderedPageBreak/>
        <w:t>Situationsplan over det ønskede område</w:t>
      </w:r>
      <w:r w:rsidR="00924DEE">
        <w:rPr>
          <w:rFonts w:ascii="Arial" w:hAnsi="Arial" w:cs="Arial"/>
          <w:color w:val="000000"/>
        </w:rPr>
        <w:t>.</w:t>
      </w:r>
      <w:r w:rsidRPr="00E55E4F">
        <w:rPr>
          <w:rFonts w:ascii="Arial" w:hAnsi="Arial" w:cs="Arial"/>
          <w:color w:val="000000"/>
        </w:rPr>
        <w:t xml:space="preserve"> </w:t>
      </w:r>
    </w:p>
    <w:p w14:paraId="4D97E5DC" w14:textId="77777777" w:rsidR="00E55E4F" w:rsidRDefault="00E55E4F" w:rsidP="00E55E4F">
      <w:pPr>
        <w:pStyle w:val="Listeafsni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432CAC" w:rsidRPr="00E55E4F">
        <w:rPr>
          <w:rFonts w:ascii="Arial" w:hAnsi="Arial" w:cs="Arial"/>
          <w:color w:val="000000"/>
        </w:rPr>
        <w:t xml:space="preserve">acadetegninger (ved </w:t>
      </w:r>
      <w:r w:rsidR="00086D89" w:rsidRPr="00E55E4F">
        <w:rPr>
          <w:rFonts w:ascii="Arial" w:hAnsi="Arial" w:cs="Arial"/>
          <w:color w:val="000000"/>
        </w:rPr>
        <w:t xml:space="preserve">ændringer af indgangsparti eller </w:t>
      </w:r>
      <w:r w:rsidR="00FC12EE">
        <w:rPr>
          <w:rFonts w:ascii="Arial" w:hAnsi="Arial" w:cs="Arial"/>
          <w:color w:val="000000"/>
        </w:rPr>
        <w:t>ind</w:t>
      </w:r>
      <w:r w:rsidR="002814FC" w:rsidRPr="00E55E4F">
        <w:rPr>
          <w:rFonts w:ascii="Arial" w:hAnsi="Arial" w:cs="Arial"/>
          <w:color w:val="000000"/>
        </w:rPr>
        <w:t>gangsareal</w:t>
      </w:r>
      <w:r w:rsidR="00432CAC" w:rsidRPr="00E55E4F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p</w:t>
      </w:r>
      <w:r w:rsidRPr="00632338">
        <w:rPr>
          <w:rFonts w:ascii="Arial" w:hAnsi="Arial" w:cs="Arial"/>
          <w:color w:val="000000"/>
        </w:rPr>
        <w:t>å tegningerne skal oplysninger om bl</w:t>
      </w:r>
      <w:r>
        <w:rPr>
          <w:rFonts w:ascii="Arial" w:hAnsi="Arial" w:cs="Arial"/>
          <w:color w:val="000000"/>
        </w:rPr>
        <w:t>.</w:t>
      </w:r>
      <w:r w:rsidRPr="00632338">
        <w:rPr>
          <w:rFonts w:ascii="Arial" w:hAnsi="Arial" w:cs="Arial"/>
          <w:color w:val="000000"/>
        </w:rPr>
        <w:t xml:space="preserve">a. antal trin, trinhøjde, afstand til fortovskant, afstand til f.eks. </w:t>
      </w:r>
      <w:proofErr w:type="spellStart"/>
      <w:r w:rsidRPr="00632338">
        <w:rPr>
          <w:rFonts w:ascii="Arial" w:hAnsi="Arial" w:cs="Arial"/>
          <w:color w:val="000000"/>
        </w:rPr>
        <w:t>elskabe</w:t>
      </w:r>
      <w:proofErr w:type="spellEnd"/>
      <w:r w:rsidRPr="00632338">
        <w:rPr>
          <w:rFonts w:ascii="Arial" w:hAnsi="Arial" w:cs="Arial"/>
          <w:color w:val="000000"/>
        </w:rPr>
        <w:t>, bygningsfremspring og port- eller dørhuller fremgå</w:t>
      </w:r>
      <w:r>
        <w:rPr>
          <w:rFonts w:ascii="Arial" w:hAnsi="Arial" w:cs="Arial"/>
          <w:color w:val="000000"/>
        </w:rPr>
        <w:t>.</w:t>
      </w:r>
    </w:p>
    <w:p w14:paraId="575A066E" w14:textId="77777777" w:rsidR="00E55E4F" w:rsidRPr="00E55E4F" w:rsidRDefault="00E55E4F" w:rsidP="006B699E">
      <w:pPr>
        <w:pStyle w:val="Listeafsnit"/>
        <w:numPr>
          <w:ilvl w:val="0"/>
          <w:numId w:val="1"/>
        </w:numPr>
        <w:spacing w:before="0" w:beforeAutospacing="0" w:after="240" w:afterAutospacing="0"/>
      </w:pPr>
      <w:r w:rsidRPr="00E55E4F">
        <w:rPr>
          <w:rFonts w:ascii="Arial" w:hAnsi="Arial" w:cs="Arial"/>
          <w:color w:val="000000"/>
        </w:rPr>
        <w:t>P</w:t>
      </w:r>
      <w:r w:rsidR="00432CAC" w:rsidRPr="00E55E4F">
        <w:rPr>
          <w:rFonts w:ascii="Arial" w:hAnsi="Arial" w:cs="Arial"/>
          <w:color w:val="000000"/>
        </w:rPr>
        <w:t xml:space="preserve">lantegning </w:t>
      </w:r>
      <w:r w:rsidRPr="00E55E4F">
        <w:rPr>
          <w:rFonts w:ascii="Arial" w:hAnsi="Arial" w:cs="Arial"/>
          <w:color w:val="000000"/>
        </w:rPr>
        <w:t xml:space="preserve">(ved indendørs ændringer) </w:t>
      </w:r>
      <w:r w:rsidR="00432CAC" w:rsidRPr="00E55E4F">
        <w:rPr>
          <w:rFonts w:ascii="Arial" w:hAnsi="Arial" w:cs="Arial"/>
          <w:color w:val="000000"/>
        </w:rPr>
        <w:t>med angivelse af dørbredde</w:t>
      </w:r>
      <w:r>
        <w:rPr>
          <w:rFonts w:ascii="Arial" w:hAnsi="Arial" w:cs="Arial"/>
          <w:color w:val="000000"/>
        </w:rPr>
        <w:t>, indretning</w:t>
      </w:r>
      <w:r w:rsidR="00432CAC" w:rsidRPr="00E55E4F">
        <w:rPr>
          <w:rFonts w:ascii="Arial" w:hAnsi="Arial" w:cs="Arial"/>
          <w:color w:val="000000"/>
        </w:rPr>
        <w:t xml:space="preserve"> mv.</w:t>
      </w:r>
    </w:p>
    <w:p w14:paraId="33B59E2D" w14:textId="77777777" w:rsidR="00924DEE" w:rsidRPr="00FC12EE" w:rsidRDefault="00E55E4F" w:rsidP="005F18A9">
      <w:pPr>
        <w:pStyle w:val="Listeafsnit"/>
        <w:numPr>
          <w:ilvl w:val="0"/>
          <w:numId w:val="1"/>
        </w:numPr>
        <w:spacing w:before="0" w:beforeAutospacing="0" w:after="240" w:afterAutospacing="0"/>
      </w:pPr>
      <w:r w:rsidRPr="00924DEE">
        <w:rPr>
          <w:rFonts w:ascii="Arial" w:hAnsi="Arial" w:cs="Arial"/>
          <w:color w:val="000000"/>
        </w:rPr>
        <w:t>T</w:t>
      </w:r>
      <w:r w:rsidR="00432CAC" w:rsidRPr="00924DEE">
        <w:rPr>
          <w:rFonts w:ascii="Arial" w:hAnsi="Arial" w:cs="Arial"/>
          <w:color w:val="000000"/>
        </w:rPr>
        <w:t>egning</w:t>
      </w:r>
      <w:r w:rsidR="00FC12EE">
        <w:rPr>
          <w:rFonts w:ascii="Arial" w:hAnsi="Arial" w:cs="Arial"/>
          <w:color w:val="000000"/>
        </w:rPr>
        <w:t xml:space="preserve"> og </w:t>
      </w:r>
      <w:r w:rsidR="00432CAC" w:rsidRPr="00924DEE">
        <w:rPr>
          <w:rFonts w:ascii="Arial" w:hAnsi="Arial" w:cs="Arial"/>
          <w:color w:val="000000"/>
        </w:rPr>
        <w:t>beskrivelse over belægning</w:t>
      </w:r>
      <w:r w:rsidRPr="00924DEE">
        <w:rPr>
          <w:rFonts w:ascii="Arial" w:hAnsi="Arial" w:cs="Arial"/>
          <w:color w:val="000000"/>
        </w:rPr>
        <w:t xml:space="preserve"> (ved udendørs tiltag)</w:t>
      </w:r>
      <w:r w:rsidR="00432CAC" w:rsidRPr="00924DEE">
        <w:rPr>
          <w:rFonts w:ascii="Arial" w:hAnsi="Arial" w:cs="Arial"/>
          <w:color w:val="000000"/>
        </w:rPr>
        <w:t>.</w:t>
      </w:r>
    </w:p>
    <w:p w14:paraId="5981F39F" w14:textId="77777777" w:rsidR="00FC12EE" w:rsidRPr="00924DEE" w:rsidRDefault="00FC12EE" w:rsidP="005F18A9">
      <w:pPr>
        <w:pStyle w:val="Listeafsnit"/>
        <w:numPr>
          <w:ilvl w:val="0"/>
          <w:numId w:val="1"/>
        </w:numPr>
        <w:spacing w:before="0" w:beforeAutospacing="0" w:after="240" w:afterAutospacing="0"/>
      </w:pPr>
      <w:r>
        <w:rPr>
          <w:rFonts w:ascii="Arial" w:hAnsi="Arial" w:cs="Arial"/>
          <w:color w:val="000000"/>
        </w:rPr>
        <w:t>Ved ansøgning til ramper, skal hældningsprocenten fremgå af tegninger.</w:t>
      </w:r>
    </w:p>
    <w:p w14:paraId="696BFB58" w14:textId="77777777" w:rsidR="00924DEE" w:rsidRPr="00924DEE" w:rsidRDefault="00924DEE" w:rsidP="00924DEE">
      <w:pPr>
        <w:spacing w:before="0" w:beforeAutospacing="0" w:after="240" w:afterAutospacing="0"/>
        <w:rPr>
          <w:rFonts w:ascii="Arial" w:hAnsi="Arial" w:cs="Arial"/>
        </w:rPr>
      </w:pPr>
      <w:r w:rsidRPr="00924DEE">
        <w:rPr>
          <w:rFonts w:ascii="Arial" w:hAnsi="Arial" w:cs="Arial"/>
        </w:rPr>
        <w:t>Hvis ændringerne kræver byggetilladelse</w:t>
      </w:r>
      <w:r w:rsidR="004A1616">
        <w:rPr>
          <w:rFonts w:ascii="Arial" w:hAnsi="Arial" w:cs="Arial"/>
        </w:rPr>
        <w:t xml:space="preserve"> eller andre former for tilladelse</w:t>
      </w:r>
      <w:r w:rsidRPr="00924DEE">
        <w:rPr>
          <w:rFonts w:ascii="Arial" w:hAnsi="Arial" w:cs="Arial"/>
        </w:rPr>
        <w:t xml:space="preserve">, skal tilladelse eller sagsnummer også </w:t>
      </w:r>
      <w:r>
        <w:rPr>
          <w:rFonts w:ascii="Arial" w:hAnsi="Arial" w:cs="Arial"/>
        </w:rPr>
        <w:t>frem</w:t>
      </w:r>
      <w:r w:rsidRPr="00924DEE">
        <w:rPr>
          <w:rFonts w:ascii="Arial" w:hAnsi="Arial" w:cs="Arial"/>
        </w:rPr>
        <w:t>sendes.</w:t>
      </w:r>
    </w:p>
    <w:tbl>
      <w:tblPr>
        <w:tblW w:w="6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160"/>
        <w:gridCol w:w="266"/>
        <w:gridCol w:w="567"/>
        <w:gridCol w:w="286"/>
        <w:gridCol w:w="542"/>
      </w:tblGrid>
      <w:tr w:rsidR="00834665" w:rsidRPr="00632338" w14:paraId="316A667D" w14:textId="77777777" w:rsidTr="00E55E4F">
        <w:trPr>
          <w:trHeight w:val="300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63DFA" w14:textId="77777777" w:rsidR="00834665" w:rsidRPr="00632338" w:rsidRDefault="00834665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Er bygningen bevaringsværdig eller fredet: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85F3" w14:textId="77777777" w:rsidR="00834665" w:rsidRPr="00632338" w:rsidRDefault="00834665" w:rsidP="00632338">
            <w:pPr>
              <w:spacing w:before="0" w:beforeAutospacing="0" w:after="0" w:afterAutospacing="0"/>
              <w:ind w:righ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84EF" w14:textId="77777777" w:rsidR="00834665" w:rsidRPr="00632338" w:rsidRDefault="00834665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F8D81" w14:textId="77777777" w:rsidR="00834665" w:rsidRPr="00632338" w:rsidRDefault="00834665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Ja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46F0B" w14:textId="77777777" w:rsidR="00834665" w:rsidRPr="00632338" w:rsidRDefault="00834665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B4E964" w14:textId="77777777" w:rsidR="00834665" w:rsidRPr="00632338" w:rsidRDefault="00834665" w:rsidP="00E55E4F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Nej</w:t>
            </w:r>
          </w:p>
        </w:tc>
      </w:tr>
    </w:tbl>
    <w:p w14:paraId="59EA95FC" w14:textId="77777777" w:rsidR="00834665" w:rsidRDefault="00834665" w:rsidP="00834665">
      <w:pPr>
        <w:spacing w:before="0" w:beforeAutospacing="0" w:after="0" w:afterAutospacing="0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96"/>
        <w:gridCol w:w="1733"/>
        <w:gridCol w:w="3724"/>
      </w:tblGrid>
      <w:tr w:rsidR="00834665" w:rsidRPr="00632338" w14:paraId="635D6DB5" w14:textId="77777777" w:rsidTr="0079231F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D6D1" w14:textId="77777777" w:rsidR="00834665" w:rsidRPr="00632338" w:rsidRDefault="00834665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Ansøger, dato og underskrift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C379" w14:textId="77777777" w:rsidR="00834665" w:rsidRPr="00632338" w:rsidRDefault="00834665" w:rsidP="00632338">
            <w:pPr>
              <w:spacing w:before="0" w:beforeAutospacing="0" w:after="0" w:afterAutospacing="0"/>
              <w:ind w:right="0"/>
              <w:rPr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F7F6" w14:textId="77777777" w:rsidR="00834665" w:rsidRPr="00632338" w:rsidRDefault="00834665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Ejer, dato og underskrift</w:t>
            </w:r>
          </w:p>
        </w:tc>
      </w:tr>
      <w:tr w:rsidR="00834665" w:rsidRPr="00632338" w14:paraId="23FF64D4" w14:textId="77777777" w:rsidTr="00834665">
        <w:trPr>
          <w:trHeight w:val="794"/>
        </w:trPr>
        <w:tc>
          <w:tcPr>
            <w:tcW w:w="3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6B4B0" w14:textId="77777777" w:rsidR="00834665" w:rsidRPr="00632338" w:rsidRDefault="00834665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880C" w14:textId="77777777" w:rsidR="00834665" w:rsidRPr="00632338" w:rsidRDefault="00834665" w:rsidP="00632338">
            <w:pPr>
              <w:spacing w:before="0" w:beforeAutospacing="0" w:after="0" w:afterAutospacing="0"/>
              <w:ind w:right="0"/>
              <w:rPr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61279" w14:textId="77777777" w:rsidR="00834665" w:rsidRPr="00632338" w:rsidRDefault="00834665" w:rsidP="00632338">
            <w:pPr>
              <w:spacing w:before="0" w:beforeAutospacing="0" w:after="0" w:afterAutospacing="0"/>
              <w:ind w:right="0"/>
              <w:rPr>
                <w:rFonts w:ascii="Arial" w:hAnsi="Arial" w:cs="Arial"/>
                <w:color w:val="000000"/>
              </w:rPr>
            </w:pPr>
            <w:r w:rsidRPr="0063233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17CBEDB0" w14:textId="2EBD9361" w:rsidR="00E26AD2" w:rsidRDefault="00266344">
      <w:pPr>
        <w:rPr>
          <w:rFonts w:ascii="Arial" w:hAnsi="Arial" w:cs="Arial"/>
        </w:rPr>
      </w:pPr>
      <w:r w:rsidRPr="00266344">
        <w:rPr>
          <w:rFonts w:ascii="Arial" w:hAnsi="Arial" w:cs="Arial"/>
        </w:rPr>
        <w:t xml:space="preserve">Ansøgningen sendes til </w:t>
      </w:r>
      <w:hyperlink r:id="rId9" w:history="1">
        <w:r w:rsidRPr="00782B1E">
          <w:rPr>
            <w:rStyle w:val="Hyperlink"/>
            <w:rFonts w:ascii="Arial" w:hAnsi="Arial" w:cs="Arial"/>
          </w:rPr>
          <w:t>tekpost@vordingborg.dk</w:t>
        </w:r>
      </w:hyperlink>
      <w:r>
        <w:rPr>
          <w:rFonts w:ascii="Arial" w:hAnsi="Arial" w:cs="Arial"/>
        </w:rPr>
        <w:t xml:space="preserve"> </w:t>
      </w:r>
    </w:p>
    <w:p w14:paraId="39CBB433" w14:textId="56CCD8B3" w:rsidR="00BC3676" w:rsidRDefault="00BC3676">
      <w:pPr>
        <w:rPr>
          <w:rFonts w:ascii="Arial" w:hAnsi="Arial" w:cs="Arial"/>
        </w:rPr>
      </w:pPr>
    </w:p>
    <w:p w14:paraId="0BA23282" w14:textId="687852C8" w:rsidR="00BC3676" w:rsidRDefault="00BC3676">
      <w:pPr>
        <w:rPr>
          <w:rFonts w:ascii="Arial" w:hAnsi="Arial" w:cs="Arial"/>
        </w:rPr>
      </w:pPr>
    </w:p>
    <w:p w14:paraId="6B0CAD47" w14:textId="606068D7" w:rsidR="00BC3676" w:rsidRDefault="00BC3676">
      <w:pPr>
        <w:rPr>
          <w:rFonts w:ascii="Arial" w:hAnsi="Arial" w:cs="Arial"/>
        </w:rPr>
      </w:pPr>
    </w:p>
    <w:p w14:paraId="6DA2D73F" w14:textId="1B286F3F" w:rsidR="00BC3676" w:rsidRDefault="00BC3676">
      <w:pPr>
        <w:rPr>
          <w:rFonts w:ascii="Arial" w:hAnsi="Arial" w:cs="Arial"/>
        </w:rPr>
      </w:pPr>
    </w:p>
    <w:p w14:paraId="794071F7" w14:textId="386105C5" w:rsidR="00BC3676" w:rsidRDefault="00BC3676">
      <w:pPr>
        <w:rPr>
          <w:rFonts w:ascii="Arial" w:hAnsi="Arial" w:cs="Arial"/>
        </w:rPr>
      </w:pPr>
    </w:p>
    <w:p w14:paraId="7D2725E9" w14:textId="61E6698F" w:rsidR="00BC3676" w:rsidRDefault="00BC3676">
      <w:pPr>
        <w:rPr>
          <w:rFonts w:ascii="Arial" w:hAnsi="Arial" w:cs="Arial"/>
        </w:rPr>
      </w:pPr>
    </w:p>
    <w:p w14:paraId="5F6C6DFC" w14:textId="5DC450FC" w:rsidR="00BC3676" w:rsidRDefault="00BC3676">
      <w:pPr>
        <w:rPr>
          <w:rFonts w:ascii="Arial" w:hAnsi="Arial" w:cs="Arial"/>
        </w:rPr>
      </w:pPr>
    </w:p>
    <w:p w14:paraId="4F63B7BA" w14:textId="3F8C2ECA" w:rsidR="00BC3676" w:rsidRDefault="00BC3676">
      <w:pPr>
        <w:rPr>
          <w:rFonts w:ascii="Arial" w:hAnsi="Arial" w:cs="Arial"/>
        </w:rPr>
      </w:pPr>
    </w:p>
    <w:p w14:paraId="7FEBDB83" w14:textId="16513285" w:rsidR="00BC3676" w:rsidRDefault="00BC3676">
      <w:pPr>
        <w:rPr>
          <w:rFonts w:ascii="Arial" w:hAnsi="Arial" w:cs="Arial"/>
        </w:rPr>
      </w:pPr>
    </w:p>
    <w:p w14:paraId="440BCA98" w14:textId="1367FE7D" w:rsidR="00BC3676" w:rsidRDefault="00BC3676">
      <w:pPr>
        <w:rPr>
          <w:rFonts w:ascii="Arial" w:hAnsi="Arial" w:cs="Arial"/>
        </w:rPr>
      </w:pPr>
    </w:p>
    <w:p w14:paraId="179AD003" w14:textId="292ACB53" w:rsidR="00BC3676" w:rsidRDefault="00BC3676">
      <w:pPr>
        <w:rPr>
          <w:rFonts w:ascii="Arial" w:hAnsi="Arial" w:cs="Arial"/>
        </w:rPr>
      </w:pPr>
    </w:p>
    <w:p w14:paraId="69C6E686" w14:textId="0E868570" w:rsidR="00BC3676" w:rsidRDefault="00BC3676">
      <w:pPr>
        <w:rPr>
          <w:rFonts w:ascii="Arial" w:hAnsi="Arial" w:cs="Arial"/>
        </w:rPr>
      </w:pPr>
    </w:p>
    <w:p w14:paraId="59B9DC99" w14:textId="4A50BB4A" w:rsidR="00BC3676" w:rsidRDefault="00BC3676">
      <w:pPr>
        <w:rPr>
          <w:rFonts w:ascii="Arial" w:hAnsi="Arial" w:cs="Arial"/>
        </w:rPr>
      </w:pPr>
    </w:p>
    <w:p w14:paraId="7F31B108" w14:textId="306187E7" w:rsidR="00BC3676" w:rsidRDefault="00BC3676">
      <w:pPr>
        <w:rPr>
          <w:rFonts w:ascii="Arial" w:hAnsi="Arial" w:cs="Arial"/>
        </w:rPr>
      </w:pPr>
    </w:p>
    <w:p w14:paraId="37515E41" w14:textId="77777777" w:rsidR="00BC3676" w:rsidRPr="00E82B99" w:rsidRDefault="00BC3676" w:rsidP="00BC3676">
      <w:pPr>
        <w:jc w:val="center"/>
        <w:rPr>
          <w:rFonts w:ascii="Arial" w:hAnsi="Arial" w:cs="Arial"/>
          <w:b/>
          <w:color w:val="000000" w:themeColor="text1"/>
          <w:sz w:val="28"/>
          <w:szCs w:val="32"/>
          <w:u w:val="single"/>
        </w:rPr>
      </w:pPr>
      <w:r w:rsidRPr="00E82B99">
        <w:rPr>
          <w:rFonts w:ascii="Arial" w:hAnsi="Arial" w:cs="Arial"/>
          <w:b/>
          <w:noProof/>
          <w:color w:val="000000" w:themeColor="text1"/>
          <w:sz w:val="28"/>
          <w:szCs w:val="32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32DAB220" wp14:editId="0AF054DD">
            <wp:simplePos x="0" y="0"/>
            <wp:positionH relativeFrom="column">
              <wp:posOffset>4280392</wp:posOffset>
            </wp:positionH>
            <wp:positionV relativeFrom="paragraph">
              <wp:posOffset>-856406</wp:posOffset>
            </wp:positionV>
            <wp:extent cx="2232831" cy="655092"/>
            <wp:effectExtent l="19050" t="0" r="0" b="0"/>
            <wp:wrapNone/>
            <wp:docPr id="2" name="Billede 3" descr="Skjold_navn_lille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Skjold_navn_lille_4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31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2B99">
        <w:rPr>
          <w:rFonts w:ascii="Arial" w:hAnsi="Arial" w:cs="Arial"/>
          <w:b/>
          <w:color w:val="000000" w:themeColor="text1"/>
          <w:sz w:val="28"/>
          <w:szCs w:val="32"/>
          <w:u w:val="single"/>
        </w:rPr>
        <w:t>Vejledning til ansøgning om tilskud til forbedring af tilgængelighed</w:t>
      </w:r>
    </w:p>
    <w:p w14:paraId="4799B403" w14:textId="77777777" w:rsidR="00BC3676" w:rsidRPr="00E82B99" w:rsidRDefault="00BC3676" w:rsidP="00BC3676">
      <w:pPr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</w:rPr>
      </w:pPr>
      <w:r w:rsidRPr="00E82B99">
        <w:rPr>
          <w:rFonts w:ascii="Arial" w:hAnsi="Arial" w:cs="Arial"/>
          <w:b/>
          <w:color w:val="000000" w:themeColor="text1"/>
          <w:sz w:val="22"/>
        </w:rPr>
        <w:t>Fakta om tilgængelighedspuljen på 300.000 kr.:</w:t>
      </w:r>
    </w:p>
    <w:p w14:paraId="6E9BAD1B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color w:val="000000" w:themeColor="text1"/>
          <w:sz w:val="22"/>
          <w:u w:val="single"/>
        </w:rPr>
      </w:pPr>
    </w:p>
    <w:p w14:paraId="654CD2BA" w14:textId="77777777" w:rsidR="00BC3676" w:rsidRPr="00E82B99" w:rsidRDefault="00BC3676" w:rsidP="00BC3676">
      <w:pPr>
        <w:spacing w:before="0" w:beforeAutospacing="0" w:after="0" w:afterAutospacing="0"/>
        <w:rPr>
          <w:rFonts w:ascii="Arial" w:hAnsi="Arial" w:cs="Arial"/>
          <w:color w:val="000000" w:themeColor="text1"/>
          <w:sz w:val="22"/>
        </w:rPr>
      </w:pPr>
      <w:r w:rsidRPr="00E82B99">
        <w:rPr>
          <w:rFonts w:ascii="Arial" w:hAnsi="Arial" w:cs="Arial"/>
          <w:color w:val="000000" w:themeColor="text1"/>
          <w:sz w:val="22"/>
          <w:u w:val="single"/>
        </w:rPr>
        <w:t>Ansøgningsfrister</w:t>
      </w:r>
      <w:r w:rsidRPr="00E82B99">
        <w:rPr>
          <w:rFonts w:ascii="Arial" w:hAnsi="Arial" w:cs="Arial"/>
          <w:color w:val="000000" w:themeColor="text1"/>
          <w:sz w:val="22"/>
        </w:rPr>
        <w:t xml:space="preserve">: </w:t>
      </w:r>
      <w:r>
        <w:rPr>
          <w:rFonts w:ascii="Arial" w:hAnsi="Arial" w:cs="Arial"/>
          <w:color w:val="000000" w:themeColor="text1"/>
          <w:sz w:val="22"/>
        </w:rPr>
        <w:t>Kategori 1 modtager ansøgninger året rundt. Kategori 2-7 behandles tre gange årligt,</w:t>
      </w:r>
      <w:r w:rsidRPr="00E82B99">
        <w:rPr>
          <w:rFonts w:ascii="Arial" w:hAnsi="Arial" w:cs="Arial"/>
          <w:color w:val="000000" w:themeColor="text1"/>
          <w:sz w:val="22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 xml:space="preserve">1/1, </w:t>
      </w:r>
      <w:r w:rsidRPr="00E82B99">
        <w:rPr>
          <w:rFonts w:ascii="Arial" w:hAnsi="Arial" w:cs="Arial"/>
          <w:color w:val="000000" w:themeColor="text1"/>
          <w:sz w:val="22"/>
        </w:rPr>
        <w:t>1/</w:t>
      </w:r>
      <w:r>
        <w:rPr>
          <w:rFonts w:ascii="Arial" w:hAnsi="Arial" w:cs="Arial"/>
          <w:color w:val="000000" w:themeColor="text1"/>
          <w:sz w:val="22"/>
        </w:rPr>
        <w:t>5</w:t>
      </w:r>
      <w:r w:rsidRPr="00E82B99">
        <w:rPr>
          <w:rFonts w:ascii="Arial" w:hAnsi="Arial" w:cs="Arial"/>
          <w:color w:val="000000" w:themeColor="text1"/>
          <w:sz w:val="22"/>
        </w:rPr>
        <w:t xml:space="preserve"> og 1/</w:t>
      </w:r>
      <w:r>
        <w:rPr>
          <w:rFonts w:ascii="Arial" w:hAnsi="Arial" w:cs="Arial"/>
          <w:color w:val="000000" w:themeColor="text1"/>
          <w:sz w:val="22"/>
        </w:rPr>
        <w:t>9</w:t>
      </w:r>
      <w:r w:rsidRPr="00E82B99">
        <w:rPr>
          <w:rFonts w:ascii="Arial" w:hAnsi="Arial" w:cs="Arial"/>
          <w:color w:val="000000" w:themeColor="text1"/>
          <w:sz w:val="22"/>
        </w:rPr>
        <w:t>.</w:t>
      </w:r>
    </w:p>
    <w:p w14:paraId="4F3D1564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color w:val="000000" w:themeColor="text1"/>
          <w:sz w:val="22"/>
        </w:rPr>
      </w:pPr>
    </w:p>
    <w:p w14:paraId="756A85C6" w14:textId="77777777" w:rsidR="00BC3676" w:rsidRPr="00E82B99" w:rsidRDefault="00BC3676" w:rsidP="00BC3676">
      <w:pPr>
        <w:spacing w:before="0" w:beforeAutospacing="0" w:after="0" w:afterAutospacing="0"/>
        <w:rPr>
          <w:rFonts w:ascii="Arial" w:hAnsi="Arial" w:cs="Arial"/>
          <w:color w:val="000000" w:themeColor="text1"/>
          <w:sz w:val="22"/>
        </w:rPr>
      </w:pPr>
      <w:r w:rsidRPr="00E82B99">
        <w:rPr>
          <w:rFonts w:ascii="Arial" w:hAnsi="Arial" w:cs="Arial"/>
          <w:color w:val="000000" w:themeColor="text1"/>
          <w:sz w:val="22"/>
        </w:rPr>
        <w:t xml:space="preserve">Puljen er opdelt i </w:t>
      </w:r>
      <w:r>
        <w:rPr>
          <w:rFonts w:ascii="Arial" w:hAnsi="Arial" w:cs="Arial"/>
          <w:color w:val="000000" w:themeColor="text1"/>
          <w:sz w:val="22"/>
        </w:rPr>
        <w:t>syv</w:t>
      </w:r>
      <w:r w:rsidRPr="00E82B99">
        <w:rPr>
          <w:rFonts w:ascii="Arial" w:hAnsi="Arial" w:cs="Arial"/>
          <w:color w:val="000000" w:themeColor="text1"/>
          <w:sz w:val="22"/>
        </w:rPr>
        <w:t xml:space="preserve"> kategorier, kategorierne </w:t>
      </w:r>
      <w:r>
        <w:rPr>
          <w:rFonts w:ascii="Arial" w:hAnsi="Arial" w:cs="Arial"/>
          <w:color w:val="000000" w:themeColor="text1"/>
          <w:sz w:val="22"/>
        </w:rPr>
        <w:t>har forskellige</w:t>
      </w:r>
      <w:r w:rsidRPr="00E82B99">
        <w:rPr>
          <w:rFonts w:ascii="Arial" w:hAnsi="Arial" w:cs="Arial"/>
          <w:color w:val="000000" w:themeColor="text1"/>
          <w:sz w:val="22"/>
        </w:rPr>
        <w:t xml:space="preserve"> tilskudssatser og prioritering.</w:t>
      </w:r>
    </w:p>
    <w:p w14:paraId="129B0514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color w:val="000000" w:themeColor="text1"/>
          <w:sz w:val="22"/>
          <w:u w:val="single"/>
        </w:rPr>
      </w:pPr>
    </w:p>
    <w:p w14:paraId="601E8563" w14:textId="77777777" w:rsidR="00BC3676" w:rsidRPr="00E82B99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E82B99">
        <w:rPr>
          <w:rFonts w:ascii="Arial" w:hAnsi="Arial" w:cs="Arial"/>
          <w:color w:val="000000" w:themeColor="text1"/>
          <w:sz w:val="22"/>
          <w:u w:val="single"/>
        </w:rPr>
        <w:t>Kategori 1</w:t>
      </w:r>
      <w:r w:rsidRPr="00E82B99">
        <w:rPr>
          <w:rFonts w:ascii="Arial" w:hAnsi="Arial" w:cs="Arial"/>
          <w:color w:val="000000" w:themeColor="text1"/>
          <w:sz w:val="22"/>
        </w:rPr>
        <w:t xml:space="preserve">: </w:t>
      </w:r>
      <w:r>
        <w:rPr>
          <w:rFonts w:ascii="Arial" w:hAnsi="Arial" w:cs="Arial"/>
          <w:color w:val="000000" w:themeColor="text1"/>
          <w:sz w:val="22"/>
        </w:rPr>
        <w:tab/>
      </w:r>
      <w:r w:rsidRPr="00377799">
        <w:rPr>
          <w:rFonts w:ascii="Arial" w:hAnsi="Arial" w:cs="Arial"/>
          <w:color w:val="000000" w:themeColor="text1"/>
          <w:sz w:val="22"/>
        </w:rPr>
        <w:t>Øget tilgængelighed ved kommunes ejendomme, udearealer og institutioner</w:t>
      </w:r>
    </w:p>
    <w:p w14:paraId="0DF01EDA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color w:val="000000" w:themeColor="text1"/>
          <w:sz w:val="22"/>
        </w:rPr>
      </w:pPr>
    </w:p>
    <w:p w14:paraId="4FDC5CA6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color w:val="000000" w:themeColor="text1"/>
          <w:sz w:val="22"/>
        </w:rPr>
        <w:t>For ansøgninger i kategori 1 er der ingen øvre beløbsgrænse.</w:t>
      </w:r>
    </w:p>
    <w:p w14:paraId="53DB22C5" w14:textId="77777777" w:rsidR="00BC3676" w:rsidRPr="00E82B99" w:rsidRDefault="00BC3676" w:rsidP="00BC3676">
      <w:pPr>
        <w:spacing w:before="0" w:beforeAutospacing="0" w:after="0" w:afterAutospacing="0"/>
        <w:rPr>
          <w:rFonts w:ascii="Arial" w:hAnsi="Arial" w:cs="Arial"/>
          <w:sz w:val="22"/>
        </w:rPr>
      </w:pPr>
      <w:r w:rsidRPr="00E82B99">
        <w:rPr>
          <w:rFonts w:ascii="Arial" w:hAnsi="Arial" w:cs="Arial"/>
          <w:sz w:val="22"/>
        </w:rPr>
        <w:t>Ansøgninger i kategori 1 har første prioritet.</w:t>
      </w:r>
    </w:p>
    <w:p w14:paraId="18D1D0F0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sz w:val="22"/>
          <w:u w:val="single"/>
        </w:rPr>
      </w:pPr>
    </w:p>
    <w:p w14:paraId="444933D8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E82B99">
        <w:rPr>
          <w:rFonts w:ascii="Arial" w:hAnsi="Arial" w:cs="Arial"/>
          <w:sz w:val="22"/>
          <w:u w:val="single"/>
        </w:rPr>
        <w:t>Kategori 2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 w:rsidRPr="00377799">
        <w:rPr>
          <w:rFonts w:ascii="Arial" w:hAnsi="Arial" w:cs="Arial"/>
          <w:color w:val="000000"/>
          <w:sz w:val="22"/>
        </w:rPr>
        <w:t>Øget tilgængelighed – både inde og ude – ved behandlingssteder og kliniker</w:t>
      </w:r>
    </w:p>
    <w:p w14:paraId="4756C933" w14:textId="77777777" w:rsidR="00BC3676" w:rsidRDefault="00BC3676" w:rsidP="00BC3676">
      <w:pPr>
        <w:spacing w:before="0" w:beforeAutospacing="0" w:after="0" w:afterAutospacing="0"/>
        <w:ind w:left="1305" w:hanging="1305"/>
        <w:rPr>
          <w:rFonts w:ascii="Arial" w:hAnsi="Arial" w:cs="Arial"/>
          <w:color w:val="000000"/>
          <w:sz w:val="22"/>
        </w:rPr>
      </w:pPr>
      <w:r w:rsidRPr="00377799">
        <w:rPr>
          <w:rFonts w:ascii="Arial" w:hAnsi="Arial" w:cs="Arial"/>
          <w:color w:val="000000"/>
          <w:sz w:val="22"/>
          <w:u w:val="single"/>
        </w:rPr>
        <w:t>Kategori 3</w:t>
      </w:r>
      <w:r>
        <w:rPr>
          <w:rFonts w:ascii="Arial" w:hAnsi="Arial" w:cs="Arial"/>
          <w:color w:val="000000"/>
          <w:sz w:val="22"/>
        </w:rPr>
        <w:t xml:space="preserve">: </w:t>
      </w:r>
      <w:r>
        <w:rPr>
          <w:rFonts w:ascii="Arial" w:hAnsi="Arial" w:cs="Arial"/>
          <w:color w:val="000000"/>
          <w:sz w:val="22"/>
        </w:rPr>
        <w:tab/>
      </w:r>
      <w:r w:rsidRPr="00377799">
        <w:rPr>
          <w:rFonts w:ascii="Arial" w:hAnsi="Arial" w:cs="Arial"/>
          <w:color w:val="000000"/>
          <w:sz w:val="22"/>
        </w:rPr>
        <w:t>Øget tilgængelighed – både ude og inde – ved bygninger, der drives med et alment formål og med offentlig adgang (fx forsamlingshuse, sportshaller, klubhuse, uddannelsessteder, valgsteder etc.).</w:t>
      </w:r>
    </w:p>
    <w:p w14:paraId="67717A4C" w14:textId="77777777" w:rsidR="00BC3676" w:rsidRDefault="00BC3676" w:rsidP="00BC3676">
      <w:pPr>
        <w:spacing w:before="0" w:beforeAutospacing="0" w:after="0" w:afterAutospacing="0"/>
        <w:ind w:left="1304" w:hanging="1304"/>
        <w:rPr>
          <w:rFonts w:ascii="Arial" w:hAnsi="Arial" w:cs="Arial"/>
          <w:color w:val="000000"/>
          <w:sz w:val="22"/>
        </w:rPr>
      </w:pPr>
      <w:r w:rsidRPr="00377799">
        <w:rPr>
          <w:rFonts w:ascii="Arial" w:hAnsi="Arial" w:cs="Arial"/>
          <w:color w:val="000000"/>
          <w:sz w:val="22"/>
          <w:u w:val="single"/>
        </w:rPr>
        <w:t>Kategori 4</w:t>
      </w:r>
      <w:r>
        <w:rPr>
          <w:rFonts w:ascii="Arial" w:hAnsi="Arial" w:cs="Arial"/>
          <w:color w:val="000000"/>
          <w:sz w:val="22"/>
        </w:rPr>
        <w:t xml:space="preserve">: </w:t>
      </w:r>
      <w:r>
        <w:rPr>
          <w:rFonts w:ascii="Arial" w:hAnsi="Arial" w:cs="Arial"/>
          <w:color w:val="000000"/>
          <w:sz w:val="22"/>
        </w:rPr>
        <w:tab/>
      </w:r>
      <w:r w:rsidRPr="00377799">
        <w:rPr>
          <w:rFonts w:ascii="Arial" w:hAnsi="Arial" w:cs="Arial"/>
          <w:color w:val="000000"/>
          <w:sz w:val="22"/>
        </w:rPr>
        <w:t>Øget tilgængelighed – både ude og inde – ved forretninger, caféer, restauranter og almene kulturtilbud m.v</w:t>
      </w:r>
      <w:r>
        <w:rPr>
          <w:rFonts w:ascii="Arial" w:hAnsi="Arial" w:cs="Arial"/>
          <w:color w:val="000000"/>
          <w:sz w:val="22"/>
        </w:rPr>
        <w:t>.</w:t>
      </w:r>
    </w:p>
    <w:p w14:paraId="076DAE79" w14:textId="77777777" w:rsidR="00BC3676" w:rsidRDefault="00BC3676" w:rsidP="00BC3676">
      <w:pPr>
        <w:spacing w:before="0" w:beforeAutospacing="0" w:after="0" w:afterAutospacing="0"/>
        <w:ind w:left="1304" w:hanging="1304"/>
        <w:rPr>
          <w:rFonts w:ascii="Arial" w:hAnsi="Arial" w:cs="Arial"/>
          <w:color w:val="000000"/>
          <w:sz w:val="22"/>
        </w:rPr>
      </w:pPr>
      <w:r w:rsidRPr="00377799">
        <w:rPr>
          <w:rFonts w:ascii="Arial" w:hAnsi="Arial" w:cs="Arial"/>
          <w:color w:val="000000"/>
          <w:sz w:val="22"/>
          <w:u w:val="single"/>
        </w:rPr>
        <w:t>Kategori 5</w:t>
      </w:r>
      <w:r>
        <w:rPr>
          <w:rFonts w:ascii="Arial" w:hAnsi="Arial" w:cs="Arial"/>
          <w:color w:val="000000"/>
          <w:sz w:val="22"/>
        </w:rPr>
        <w:t xml:space="preserve">: </w:t>
      </w:r>
      <w:r>
        <w:rPr>
          <w:rFonts w:ascii="Arial" w:hAnsi="Arial" w:cs="Arial"/>
          <w:color w:val="000000"/>
          <w:sz w:val="22"/>
        </w:rPr>
        <w:tab/>
      </w:r>
      <w:r w:rsidRPr="00377799">
        <w:rPr>
          <w:rFonts w:ascii="Arial" w:hAnsi="Arial" w:cs="Arial"/>
          <w:color w:val="000000"/>
          <w:sz w:val="22"/>
        </w:rPr>
        <w:t>Øget tilgængelighed ved udearealer; bynære stier, havne, attraktioner og fortidsminder med almen interesse og med offentlig adgang</w:t>
      </w:r>
    </w:p>
    <w:p w14:paraId="15CB0AE9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377799">
        <w:rPr>
          <w:rFonts w:ascii="Arial" w:hAnsi="Arial" w:cs="Arial"/>
          <w:color w:val="000000"/>
          <w:sz w:val="22"/>
          <w:u w:val="single"/>
        </w:rPr>
        <w:t>Kategori 6</w:t>
      </w:r>
      <w:r>
        <w:rPr>
          <w:rFonts w:ascii="Arial" w:hAnsi="Arial" w:cs="Arial"/>
          <w:color w:val="000000"/>
          <w:sz w:val="22"/>
        </w:rPr>
        <w:t xml:space="preserve">: </w:t>
      </w:r>
      <w:r>
        <w:rPr>
          <w:rFonts w:ascii="Arial" w:hAnsi="Arial" w:cs="Arial"/>
          <w:color w:val="000000"/>
          <w:sz w:val="22"/>
        </w:rPr>
        <w:tab/>
      </w:r>
      <w:r w:rsidRPr="00377799">
        <w:rPr>
          <w:rFonts w:ascii="Arial" w:hAnsi="Arial" w:cs="Arial"/>
          <w:color w:val="000000"/>
          <w:sz w:val="22"/>
        </w:rPr>
        <w:t>Øget tilgængelighed ved offentlige transport og veje</w:t>
      </w:r>
    </w:p>
    <w:p w14:paraId="296E53E7" w14:textId="77777777" w:rsidR="00BC3676" w:rsidRPr="00E82B99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377799">
        <w:rPr>
          <w:rFonts w:ascii="Arial" w:hAnsi="Arial" w:cs="Arial"/>
          <w:color w:val="000000"/>
          <w:sz w:val="22"/>
          <w:u w:val="single"/>
        </w:rPr>
        <w:t>Kategori 7</w:t>
      </w:r>
      <w:r>
        <w:rPr>
          <w:rFonts w:ascii="Arial" w:hAnsi="Arial" w:cs="Arial"/>
          <w:color w:val="000000"/>
          <w:sz w:val="22"/>
        </w:rPr>
        <w:t xml:space="preserve">: </w:t>
      </w:r>
      <w:r>
        <w:rPr>
          <w:rFonts w:ascii="Arial" w:hAnsi="Arial" w:cs="Arial"/>
          <w:color w:val="000000"/>
          <w:sz w:val="22"/>
        </w:rPr>
        <w:tab/>
      </w:r>
      <w:r w:rsidRPr="00377799">
        <w:rPr>
          <w:rFonts w:ascii="Arial" w:hAnsi="Arial" w:cs="Arial"/>
          <w:color w:val="000000"/>
          <w:sz w:val="22"/>
        </w:rPr>
        <w:t>Øget tilgængelighed ved offentlige naturarealer og strande</w:t>
      </w:r>
    </w:p>
    <w:p w14:paraId="089594CC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</w:p>
    <w:p w14:paraId="6D79FB59" w14:textId="77777777" w:rsidR="00BC3676" w:rsidRPr="00E82B99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E82B99">
        <w:rPr>
          <w:rFonts w:ascii="Arial" w:hAnsi="Arial" w:cs="Arial"/>
          <w:color w:val="000000"/>
          <w:sz w:val="22"/>
        </w:rPr>
        <w:t>Til kategori 2</w:t>
      </w:r>
      <w:r>
        <w:rPr>
          <w:rFonts w:ascii="Arial" w:hAnsi="Arial" w:cs="Arial"/>
          <w:color w:val="000000"/>
          <w:sz w:val="22"/>
        </w:rPr>
        <w:t xml:space="preserve">-7 </w:t>
      </w:r>
      <w:r w:rsidRPr="00E82B99">
        <w:rPr>
          <w:rFonts w:ascii="Arial" w:hAnsi="Arial" w:cs="Arial"/>
          <w:color w:val="000000"/>
          <w:sz w:val="22"/>
        </w:rPr>
        <w:t xml:space="preserve">kan der ydes følgende tilskud til projektudgifter </w:t>
      </w:r>
    </w:p>
    <w:p w14:paraId="7BAC69BC" w14:textId="77777777" w:rsidR="00BC3676" w:rsidRPr="00E82B99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E82B99">
        <w:rPr>
          <w:rFonts w:ascii="Arial" w:hAnsi="Arial" w:cs="Arial"/>
          <w:color w:val="000000"/>
          <w:sz w:val="22"/>
        </w:rPr>
        <w:t xml:space="preserve">Fra 0 til 15.000 kr.: </w:t>
      </w:r>
      <w:r w:rsidRPr="00E82B99">
        <w:rPr>
          <w:rFonts w:ascii="Arial" w:hAnsi="Arial" w:cs="Arial"/>
          <w:color w:val="000000"/>
          <w:sz w:val="22"/>
        </w:rPr>
        <w:tab/>
        <w:t xml:space="preserve">        100% i tilskud</w:t>
      </w:r>
    </w:p>
    <w:p w14:paraId="20613A6C" w14:textId="77777777" w:rsidR="00BC3676" w:rsidRPr="00E82B99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E82B99">
        <w:rPr>
          <w:rFonts w:ascii="Arial" w:hAnsi="Arial" w:cs="Arial"/>
          <w:color w:val="000000"/>
          <w:sz w:val="22"/>
        </w:rPr>
        <w:t xml:space="preserve">Fra 15 til 50.000 kr.: </w:t>
      </w:r>
      <w:r w:rsidRPr="00E82B99">
        <w:rPr>
          <w:rFonts w:ascii="Arial" w:hAnsi="Arial" w:cs="Arial"/>
          <w:color w:val="000000"/>
          <w:sz w:val="22"/>
        </w:rPr>
        <w:tab/>
        <w:t xml:space="preserve">          </w:t>
      </w:r>
      <w:r>
        <w:rPr>
          <w:rFonts w:ascii="Arial" w:hAnsi="Arial" w:cs="Arial"/>
          <w:color w:val="000000"/>
          <w:sz w:val="22"/>
        </w:rPr>
        <w:t>8</w:t>
      </w:r>
      <w:r w:rsidRPr="00E82B99">
        <w:rPr>
          <w:rFonts w:ascii="Arial" w:hAnsi="Arial" w:cs="Arial"/>
          <w:color w:val="000000"/>
          <w:sz w:val="22"/>
        </w:rPr>
        <w:t xml:space="preserve">0% i tilskud </w:t>
      </w:r>
    </w:p>
    <w:p w14:paraId="4D0B1514" w14:textId="77777777" w:rsidR="00BC3676" w:rsidRPr="00E82B99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E82B99">
        <w:rPr>
          <w:rFonts w:ascii="Arial" w:hAnsi="Arial" w:cs="Arial"/>
          <w:color w:val="000000"/>
          <w:sz w:val="22"/>
        </w:rPr>
        <w:t xml:space="preserve">Fra 50 til 100.000 kr.: </w:t>
      </w:r>
      <w:r w:rsidRPr="00E82B99">
        <w:rPr>
          <w:rFonts w:ascii="Arial" w:hAnsi="Arial" w:cs="Arial"/>
          <w:color w:val="000000"/>
          <w:sz w:val="22"/>
        </w:rPr>
        <w:tab/>
        <w:t xml:space="preserve">          </w:t>
      </w:r>
      <w:r>
        <w:rPr>
          <w:rFonts w:ascii="Arial" w:hAnsi="Arial" w:cs="Arial"/>
          <w:color w:val="000000"/>
          <w:sz w:val="22"/>
        </w:rPr>
        <w:t>50</w:t>
      </w:r>
      <w:r w:rsidRPr="00E82B99">
        <w:rPr>
          <w:rFonts w:ascii="Arial" w:hAnsi="Arial" w:cs="Arial"/>
          <w:color w:val="000000"/>
          <w:sz w:val="22"/>
        </w:rPr>
        <w:t xml:space="preserve">% i tilskud </w:t>
      </w:r>
    </w:p>
    <w:p w14:paraId="3D3483EC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E82B99">
        <w:rPr>
          <w:rFonts w:ascii="Arial" w:hAnsi="Arial" w:cs="Arial"/>
          <w:color w:val="000000"/>
          <w:sz w:val="22"/>
        </w:rPr>
        <w:t xml:space="preserve">Over 100.000 kr.:             max. </w:t>
      </w:r>
      <w:r>
        <w:rPr>
          <w:rFonts w:ascii="Arial" w:hAnsi="Arial" w:cs="Arial"/>
          <w:color w:val="000000"/>
          <w:sz w:val="22"/>
        </w:rPr>
        <w:t>68</w:t>
      </w:r>
      <w:r w:rsidRPr="00E82B99">
        <w:rPr>
          <w:rFonts w:ascii="Arial" w:hAnsi="Arial" w:cs="Arial"/>
          <w:color w:val="000000"/>
          <w:sz w:val="22"/>
        </w:rPr>
        <w:t>.000 kr. i tilskud</w:t>
      </w:r>
    </w:p>
    <w:p w14:paraId="22B5BE8A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</w:p>
    <w:p w14:paraId="315B8AC0" w14:textId="77777777" w:rsidR="00BC3676" w:rsidRPr="00E82B99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Ansøgninger i kategori 2-7 </w:t>
      </w:r>
      <w:r w:rsidRPr="001D231D">
        <w:rPr>
          <w:rFonts w:ascii="Arial" w:hAnsi="Arial" w:cs="Arial"/>
          <w:color w:val="000000"/>
          <w:sz w:val="22"/>
        </w:rPr>
        <w:t>prioriteres</w:t>
      </w:r>
      <w:r>
        <w:rPr>
          <w:rFonts w:ascii="Arial" w:hAnsi="Arial" w:cs="Arial"/>
          <w:color w:val="000000"/>
          <w:sz w:val="22"/>
        </w:rPr>
        <w:t xml:space="preserve"> i numerisk rækkefølge i henhold til ovenstående liste.</w:t>
      </w:r>
    </w:p>
    <w:p w14:paraId="1FE6C0B1" w14:textId="77777777" w:rsidR="00BC3676" w:rsidRPr="00E82B99" w:rsidRDefault="00BC3676" w:rsidP="00BC3676">
      <w:pPr>
        <w:spacing w:before="0" w:beforeAutospacing="0" w:after="0" w:afterAutospacing="0"/>
        <w:rPr>
          <w:rFonts w:ascii="Arial" w:hAnsi="Arial" w:cs="Arial"/>
          <w:sz w:val="22"/>
        </w:rPr>
      </w:pPr>
    </w:p>
    <w:p w14:paraId="727B1114" w14:textId="77777777" w:rsidR="00BC3676" w:rsidRDefault="00BC3676" w:rsidP="00BC3676">
      <w:pPr>
        <w:tabs>
          <w:tab w:val="left" w:pos="285"/>
        </w:tabs>
        <w:spacing w:before="0" w:beforeAutospacing="0" w:after="0" w:afterAutospacing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Moms:</w:t>
      </w:r>
    </w:p>
    <w:p w14:paraId="764B10BE" w14:textId="77777777" w:rsidR="00BC3676" w:rsidRDefault="00BC3676" w:rsidP="00BC3676">
      <w:pPr>
        <w:tabs>
          <w:tab w:val="left" w:pos="285"/>
        </w:tabs>
        <w:spacing w:before="0" w:beforeAutospacing="0" w:after="0" w:afterAutospacing="0"/>
        <w:rPr>
          <w:rFonts w:ascii="Arial" w:hAnsi="Arial" w:cs="Arial"/>
          <w:sz w:val="22"/>
        </w:rPr>
      </w:pPr>
    </w:p>
    <w:p w14:paraId="38CE3931" w14:textId="77777777" w:rsidR="00BC3676" w:rsidRDefault="00BC3676" w:rsidP="00BC3676">
      <w:pPr>
        <w:tabs>
          <w:tab w:val="left" w:pos="285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C30A9F">
        <w:rPr>
          <w:rFonts w:ascii="Arial" w:hAnsi="Arial" w:cs="Arial"/>
          <w:sz w:val="22"/>
        </w:rPr>
        <w:t>Er tilskudsmodtager momsregistreret, skal projektets indtægter og omkostninger opgøres ekskl. moms.</w:t>
      </w:r>
      <w:r>
        <w:rPr>
          <w:rFonts w:ascii="Arial" w:hAnsi="Arial" w:cs="Arial"/>
          <w:sz w:val="22"/>
        </w:rPr>
        <w:t xml:space="preserve"> Tilgængelighedspuljen </w:t>
      </w:r>
      <w:r w:rsidRPr="00C30A9F">
        <w:rPr>
          <w:rFonts w:ascii="Arial" w:hAnsi="Arial" w:cs="Arial"/>
          <w:sz w:val="22"/>
        </w:rPr>
        <w:t xml:space="preserve">yder ikke tilskud til </w:t>
      </w:r>
      <w:proofErr w:type="spellStart"/>
      <w:r w:rsidRPr="00C30A9F">
        <w:rPr>
          <w:rFonts w:ascii="Arial" w:hAnsi="Arial" w:cs="Arial"/>
          <w:sz w:val="22"/>
        </w:rPr>
        <w:t>afløftning</w:t>
      </w:r>
      <w:proofErr w:type="spellEnd"/>
      <w:r w:rsidRPr="00C30A9F">
        <w:rPr>
          <w:rFonts w:ascii="Arial" w:hAnsi="Arial" w:cs="Arial"/>
          <w:sz w:val="22"/>
        </w:rPr>
        <w:t xml:space="preserve"> af moms</w:t>
      </w:r>
      <w:r>
        <w:rPr>
          <w:rFonts w:ascii="Arial" w:hAnsi="Arial" w:cs="Arial"/>
          <w:sz w:val="22"/>
        </w:rPr>
        <w:t>.</w:t>
      </w:r>
    </w:p>
    <w:p w14:paraId="5A74E37E" w14:textId="77777777" w:rsidR="00BC3676" w:rsidRPr="00C30A9F" w:rsidRDefault="00BC3676" w:rsidP="00BC3676">
      <w:pPr>
        <w:tabs>
          <w:tab w:val="left" w:pos="285"/>
        </w:tabs>
        <w:spacing w:before="0" w:beforeAutospacing="0" w:after="0" w:afterAutospacing="0"/>
        <w:rPr>
          <w:rFonts w:ascii="Arial" w:hAnsi="Arial" w:cs="Arial"/>
          <w:sz w:val="22"/>
        </w:rPr>
      </w:pPr>
    </w:p>
    <w:p w14:paraId="514838AE" w14:textId="77777777" w:rsidR="00BC3676" w:rsidRPr="00E82B99" w:rsidRDefault="00BC3676" w:rsidP="00BC3676">
      <w:pPr>
        <w:tabs>
          <w:tab w:val="left" w:pos="285"/>
        </w:tabs>
        <w:spacing w:before="0" w:beforeAutospacing="0" w:after="0" w:afterAutospacing="0"/>
        <w:rPr>
          <w:rFonts w:ascii="Arial" w:hAnsi="Arial" w:cs="Arial"/>
          <w:b/>
          <w:sz w:val="22"/>
        </w:rPr>
      </w:pPr>
      <w:r w:rsidRPr="00E82B99">
        <w:rPr>
          <w:rFonts w:ascii="Arial" w:hAnsi="Arial" w:cs="Arial"/>
          <w:b/>
          <w:sz w:val="22"/>
        </w:rPr>
        <w:t>Hvornår skal tilgængeligheden forbedres?:</w:t>
      </w:r>
    </w:p>
    <w:p w14:paraId="5AB3583B" w14:textId="77777777" w:rsidR="00BC3676" w:rsidRDefault="00BC3676" w:rsidP="00BC3676">
      <w:pPr>
        <w:tabs>
          <w:tab w:val="left" w:pos="285"/>
        </w:tabs>
        <w:spacing w:before="0" w:beforeAutospacing="0" w:after="0" w:afterAutospacing="0"/>
        <w:rPr>
          <w:rFonts w:ascii="Arial" w:hAnsi="Arial" w:cs="Arial"/>
          <w:sz w:val="22"/>
        </w:rPr>
      </w:pPr>
    </w:p>
    <w:p w14:paraId="2D4CB44A" w14:textId="77777777" w:rsidR="00BC3676" w:rsidRPr="00E82B99" w:rsidRDefault="00BC3676" w:rsidP="00BC3676">
      <w:pPr>
        <w:tabs>
          <w:tab w:val="left" w:pos="285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E82B99">
        <w:rPr>
          <w:rFonts w:ascii="Arial" w:hAnsi="Arial" w:cs="Arial"/>
          <w:sz w:val="22"/>
        </w:rPr>
        <w:t xml:space="preserve">Ifølge Bygningsreglementet skal </w:t>
      </w:r>
      <w:r w:rsidRPr="00E82B99">
        <w:rPr>
          <w:rFonts w:ascii="Arial" w:hAnsi="Arial" w:cs="Arial"/>
          <w:i/>
          <w:sz w:val="22"/>
        </w:rPr>
        <w:t>alle nye bygninger</w:t>
      </w:r>
      <w:r w:rsidRPr="00E82B99">
        <w:rPr>
          <w:rFonts w:ascii="Arial" w:hAnsi="Arial" w:cs="Arial"/>
          <w:sz w:val="22"/>
        </w:rPr>
        <w:t xml:space="preserve">, eller eksisterende bygninger som </w:t>
      </w:r>
      <w:r w:rsidRPr="00E82B99">
        <w:rPr>
          <w:rFonts w:ascii="Arial" w:hAnsi="Arial" w:cs="Arial"/>
          <w:i/>
          <w:sz w:val="22"/>
        </w:rPr>
        <w:t>ombygges</w:t>
      </w:r>
      <w:r w:rsidRPr="00E82B99">
        <w:rPr>
          <w:rFonts w:ascii="Arial" w:hAnsi="Arial" w:cs="Arial"/>
          <w:sz w:val="22"/>
        </w:rPr>
        <w:t xml:space="preserve"> eller </w:t>
      </w:r>
      <w:r w:rsidRPr="00E82B99">
        <w:rPr>
          <w:rFonts w:ascii="Arial" w:hAnsi="Arial" w:cs="Arial"/>
          <w:i/>
          <w:sz w:val="22"/>
        </w:rPr>
        <w:t>ændrer anvendelse</w:t>
      </w:r>
      <w:r w:rsidRPr="00E82B99">
        <w:rPr>
          <w:rFonts w:ascii="Arial" w:hAnsi="Arial" w:cs="Arial"/>
          <w:sz w:val="22"/>
        </w:rPr>
        <w:t xml:space="preserve"> have niveaufri adgang. Det betyder</w:t>
      </w:r>
      <w:r>
        <w:rPr>
          <w:rFonts w:ascii="Arial" w:hAnsi="Arial" w:cs="Arial"/>
          <w:sz w:val="22"/>
        </w:rPr>
        <w:t>,</w:t>
      </w:r>
      <w:r w:rsidRPr="00E82B99">
        <w:rPr>
          <w:rFonts w:ascii="Arial" w:hAnsi="Arial" w:cs="Arial"/>
          <w:sz w:val="22"/>
        </w:rPr>
        <w:t xml:space="preserve"> at der f.eks. er krav om forbedring af tilgængeligheden hvis:</w:t>
      </w:r>
    </w:p>
    <w:p w14:paraId="72AD4116" w14:textId="77777777" w:rsidR="00BC3676" w:rsidRPr="00E82B99" w:rsidRDefault="00BC3676" w:rsidP="00BC3676">
      <w:pPr>
        <w:pStyle w:val="Listeafsnit"/>
        <w:numPr>
          <w:ilvl w:val="0"/>
          <w:numId w:val="2"/>
        </w:numPr>
        <w:tabs>
          <w:tab w:val="left" w:pos="285"/>
        </w:tabs>
        <w:spacing w:before="0" w:beforeAutospacing="0" w:after="0" w:afterAutospacing="0"/>
        <w:ind w:left="714" w:hanging="357"/>
        <w:contextualSpacing w:val="0"/>
        <w:rPr>
          <w:rFonts w:ascii="Arial" w:hAnsi="Arial" w:cs="Arial"/>
          <w:sz w:val="22"/>
        </w:rPr>
      </w:pPr>
      <w:r w:rsidRPr="00E82B99">
        <w:rPr>
          <w:rFonts w:ascii="Arial" w:hAnsi="Arial" w:cs="Arial"/>
          <w:sz w:val="22"/>
        </w:rPr>
        <w:t>En eksisterende butik deles op til to butikker, og der laves en ny dør til den ene butik. Der vil være krav om niveaufri adgang til den nye indgang.</w:t>
      </w:r>
    </w:p>
    <w:p w14:paraId="7BA6F0C2" w14:textId="77777777" w:rsidR="00BC3676" w:rsidRPr="00E82B99" w:rsidRDefault="00BC3676" w:rsidP="00BC3676">
      <w:pPr>
        <w:pStyle w:val="Listeafsnit"/>
        <w:numPr>
          <w:ilvl w:val="0"/>
          <w:numId w:val="2"/>
        </w:numPr>
        <w:tabs>
          <w:tab w:val="left" w:pos="285"/>
        </w:tabs>
        <w:spacing w:before="0" w:beforeAutospacing="0" w:after="0" w:afterAutospacing="0"/>
        <w:ind w:left="714" w:hanging="357"/>
        <w:contextualSpacing w:val="0"/>
        <w:rPr>
          <w:rFonts w:ascii="Arial" w:hAnsi="Arial" w:cs="Arial"/>
          <w:sz w:val="22"/>
        </w:rPr>
      </w:pPr>
      <w:r w:rsidRPr="00E82B99">
        <w:rPr>
          <w:rFonts w:ascii="Arial" w:hAnsi="Arial" w:cs="Arial"/>
          <w:sz w:val="22"/>
        </w:rPr>
        <w:t>En eksisterende ejendom med offentlig adgang ændrer på indgangspartiet eller flytter døren.</w:t>
      </w:r>
    </w:p>
    <w:p w14:paraId="4E6F47C6" w14:textId="77777777" w:rsidR="00BC3676" w:rsidRPr="00E82B99" w:rsidRDefault="00BC3676" w:rsidP="00BC3676">
      <w:pPr>
        <w:pStyle w:val="Listeafsnit"/>
        <w:numPr>
          <w:ilvl w:val="0"/>
          <w:numId w:val="2"/>
        </w:numPr>
        <w:tabs>
          <w:tab w:val="left" w:pos="285"/>
        </w:tabs>
        <w:spacing w:before="0" w:beforeAutospacing="0" w:after="0" w:afterAutospacing="0"/>
        <w:ind w:left="714" w:hanging="357"/>
        <w:contextualSpacing w:val="0"/>
        <w:rPr>
          <w:rFonts w:ascii="Arial" w:hAnsi="Arial" w:cs="Arial"/>
          <w:sz w:val="22"/>
        </w:rPr>
      </w:pPr>
      <w:r w:rsidRPr="00E82B99">
        <w:rPr>
          <w:rFonts w:ascii="Arial" w:hAnsi="Arial" w:cs="Arial"/>
          <w:sz w:val="22"/>
        </w:rPr>
        <w:t>En eksisterende ejendom med offentlig adgang ændrer anvendelse, f.eks. fra tøjbutik til café eller fra revisorkontor til tandlæge. Kravet om niveaufri adgang gælder også selvom der ikke fysisk bygges om i ejendommen.</w:t>
      </w:r>
    </w:p>
    <w:p w14:paraId="1E21562A" w14:textId="77777777" w:rsidR="00BC3676" w:rsidRDefault="00BC3676" w:rsidP="00BC3676">
      <w:pPr>
        <w:tabs>
          <w:tab w:val="left" w:pos="285"/>
        </w:tabs>
        <w:spacing w:before="0" w:beforeAutospacing="0" w:after="0" w:afterAutospacing="0"/>
        <w:rPr>
          <w:rFonts w:ascii="Arial" w:hAnsi="Arial" w:cs="Arial"/>
          <w:sz w:val="22"/>
        </w:rPr>
      </w:pPr>
    </w:p>
    <w:p w14:paraId="7FF35DEC" w14:textId="77777777" w:rsidR="00BC3676" w:rsidRPr="00E82B99" w:rsidRDefault="00BC3676" w:rsidP="00BC3676">
      <w:pPr>
        <w:tabs>
          <w:tab w:val="left" w:pos="285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E82B99">
        <w:rPr>
          <w:rFonts w:ascii="Arial" w:hAnsi="Arial" w:cs="Arial"/>
          <w:sz w:val="22"/>
        </w:rPr>
        <w:t>Ovenstående kræver samtidig byggetilladelse inden ændringen foretages.</w:t>
      </w:r>
    </w:p>
    <w:p w14:paraId="366730AE" w14:textId="77777777" w:rsidR="00BC3676" w:rsidRPr="00E82B99" w:rsidRDefault="00BC3676" w:rsidP="00BC3676">
      <w:pPr>
        <w:tabs>
          <w:tab w:val="left" w:pos="285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1D231D">
        <w:rPr>
          <w:rFonts w:ascii="Arial" w:hAnsi="Arial" w:cs="Arial"/>
          <w:sz w:val="22"/>
        </w:rPr>
        <w:lastRenderedPageBreak/>
        <w:t>Puljen kan både søges til forbedring af tilgængeligheden i de tilfælde, hvor der udover de lovmæssige krav ønskes etableret forbedret tilgængelighed, og i de tilfælde, hvor det er en eksisterende ejendom med offentlig adgang, som frivilligt vil forbedre tilgængeligheden.</w:t>
      </w:r>
    </w:p>
    <w:p w14:paraId="2FC34620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b/>
          <w:color w:val="000000"/>
          <w:sz w:val="22"/>
        </w:rPr>
      </w:pPr>
    </w:p>
    <w:p w14:paraId="7165F4F7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Tilskudsbetingelser:</w:t>
      </w:r>
    </w:p>
    <w:p w14:paraId="6F73A289" w14:textId="77777777" w:rsidR="00BC3676" w:rsidRPr="00377799" w:rsidRDefault="00BC3676" w:rsidP="00BC3676">
      <w:pPr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53" w:lineRule="atLeast"/>
        <w:ind w:right="0"/>
        <w:rPr>
          <w:rFonts w:ascii="Arial" w:hAnsi="Arial" w:cs="Arial"/>
          <w:color w:val="000000"/>
          <w:sz w:val="22"/>
          <w:szCs w:val="22"/>
        </w:rPr>
      </w:pPr>
      <w:r w:rsidRPr="00377799">
        <w:rPr>
          <w:rFonts w:ascii="Arial" w:hAnsi="Arial" w:cs="Arial"/>
          <w:color w:val="000000"/>
          <w:sz w:val="22"/>
          <w:szCs w:val="22"/>
        </w:rPr>
        <w:t>Puljen kan søges af både private og kommunale, hvor bygningerne/arealerne er offentlige tilgængelige.</w:t>
      </w:r>
      <w:r w:rsidRPr="00377799">
        <w:rPr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</w:p>
    <w:p w14:paraId="422F56E2" w14:textId="77777777" w:rsidR="00BC3676" w:rsidRDefault="00BC3676" w:rsidP="00BC3676">
      <w:pPr>
        <w:numPr>
          <w:ilvl w:val="0"/>
          <w:numId w:val="3"/>
        </w:numPr>
        <w:autoSpaceDE w:val="0"/>
        <w:autoSpaceDN w:val="0"/>
        <w:adjustRightInd w:val="0"/>
        <w:spacing w:before="0" w:beforeAutospacing="0" w:after="31" w:afterAutospacing="0" w:line="253" w:lineRule="atLeast"/>
        <w:ind w:right="0"/>
        <w:rPr>
          <w:rFonts w:ascii="Arial" w:hAnsi="Arial" w:cs="Arial"/>
          <w:color w:val="000000"/>
          <w:sz w:val="22"/>
          <w:szCs w:val="22"/>
        </w:rPr>
      </w:pPr>
      <w:r w:rsidRPr="00A02B65">
        <w:rPr>
          <w:rFonts w:ascii="Arial" w:hAnsi="Arial" w:cs="Arial"/>
          <w:color w:val="000000"/>
          <w:sz w:val="22"/>
          <w:szCs w:val="22"/>
        </w:rPr>
        <w:t xml:space="preserve">Er projektet et byggeprojekt, kan der søges om tilskud til at opfylde et eller flere af </w:t>
      </w:r>
      <w:proofErr w:type="spellStart"/>
      <w:r w:rsidRPr="00A02B65">
        <w:rPr>
          <w:rFonts w:ascii="Arial" w:hAnsi="Arial" w:cs="Arial"/>
          <w:color w:val="000000"/>
          <w:sz w:val="22"/>
          <w:szCs w:val="22"/>
        </w:rPr>
        <w:t>tilgæn-gelighedsbestemmelserne</w:t>
      </w:r>
      <w:proofErr w:type="spellEnd"/>
      <w:r w:rsidRPr="00A02B65">
        <w:rPr>
          <w:rFonts w:ascii="Arial" w:hAnsi="Arial" w:cs="Arial"/>
          <w:color w:val="000000"/>
          <w:sz w:val="22"/>
          <w:szCs w:val="22"/>
        </w:rPr>
        <w:t xml:space="preserve"> i nyeste bygningsreglement og tilgængelighedselementer, der er beskrevet i anvisninger og vejledninger på tilgængelighedsområdet</w:t>
      </w:r>
    </w:p>
    <w:p w14:paraId="2D24F258" w14:textId="77777777" w:rsidR="00BC3676" w:rsidRPr="00A02B65" w:rsidRDefault="00BC3676" w:rsidP="00BC3676">
      <w:pPr>
        <w:numPr>
          <w:ilvl w:val="0"/>
          <w:numId w:val="3"/>
        </w:numPr>
        <w:autoSpaceDE w:val="0"/>
        <w:autoSpaceDN w:val="0"/>
        <w:adjustRightInd w:val="0"/>
        <w:spacing w:before="0" w:beforeAutospacing="0" w:after="31" w:afterAutospacing="0" w:line="253" w:lineRule="atLeast"/>
        <w:ind w:right="0"/>
        <w:rPr>
          <w:rFonts w:ascii="Arial" w:hAnsi="Arial" w:cs="Arial"/>
          <w:color w:val="000000"/>
          <w:sz w:val="22"/>
          <w:szCs w:val="22"/>
        </w:rPr>
      </w:pPr>
      <w:r w:rsidRPr="00A02B65">
        <w:rPr>
          <w:rFonts w:ascii="Arial" w:hAnsi="Arial" w:cs="Arial"/>
          <w:color w:val="000000"/>
          <w:sz w:val="22"/>
          <w:szCs w:val="22"/>
        </w:rPr>
        <w:t xml:space="preserve">Til offentligt tilgængelige udearealer, kan der søges om tilskud til tilgængeligheds elementer, der er beskrevet i anvisninger og vejledninger på tilgængelighedsområdet. </w:t>
      </w:r>
    </w:p>
    <w:p w14:paraId="7D71F66D" w14:textId="75BB5259" w:rsidR="00BC3676" w:rsidRDefault="00BC3676" w:rsidP="00BC3676">
      <w:pPr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53" w:lineRule="atLeast"/>
        <w:ind w:right="0"/>
        <w:rPr>
          <w:rFonts w:ascii="Arial" w:hAnsi="Arial" w:cs="Arial"/>
          <w:color w:val="000000"/>
          <w:sz w:val="22"/>
          <w:szCs w:val="22"/>
        </w:rPr>
      </w:pPr>
      <w:r w:rsidRPr="001D231D">
        <w:rPr>
          <w:rFonts w:ascii="Arial" w:hAnsi="Arial" w:cs="Arial"/>
          <w:color w:val="000000"/>
          <w:sz w:val="22"/>
          <w:szCs w:val="22"/>
        </w:rPr>
        <w:t>Projektet må ikke være igangsat ved ansøgningstidspunktet eller inden tilsagnet om tilskud er givet.</w:t>
      </w:r>
    </w:p>
    <w:p w14:paraId="2E53105A" w14:textId="0EDDA0AD" w:rsidR="002D4CB9" w:rsidRPr="002D4CB9" w:rsidRDefault="002D4CB9" w:rsidP="002D4CB9">
      <w:pPr>
        <w:numPr>
          <w:ilvl w:val="0"/>
          <w:numId w:val="3"/>
        </w:numPr>
        <w:autoSpaceDE w:val="0"/>
        <w:autoSpaceDN w:val="0"/>
        <w:spacing w:before="0" w:beforeAutospacing="0" w:after="0" w:afterAutospacing="0" w:line="253" w:lineRule="atLeast"/>
        <w:ind w:right="0"/>
        <w:rPr>
          <w:rFonts w:ascii="Arial" w:hAnsi="Arial" w:cs="Arial"/>
          <w:color w:val="000000"/>
          <w:sz w:val="22"/>
          <w:szCs w:val="22"/>
        </w:rPr>
      </w:pPr>
      <w:r w:rsidRPr="002D4CB9">
        <w:rPr>
          <w:rFonts w:ascii="Arial" w:hAnsi="Arial" w:cs="Arial"/>
          <w:color w:val="000000"/>
          <w:sz w:val="22"/>
          <w:szCs w:val="22"/>
        </w:rPr>
        <w:t>Der ydes ikke tilskud til leje af handicapvenlige tiltag (f.eks. leje af handicaptoilet til arrangement) eller mobile ramper.</w:t>
      </w:r>
    </w:p>
    <w:p w14:paraId="1807B959" w14:textId="77777777" w:rsidR="00BC3676" w:rsidRPr="001D231D" w:rsidRDefault="00BC3676" w:rsidP="00BC3676">
      <w:pPr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53" w:lineRule="atLeast"/>
        <w:ind w:right="0"/>
        <w:rPr>
          <w:rFonts w:ascii="Arial" w:hAnsi="Arial" w:cs="Arial"/>
          <w:color w:val="000000"/>
          <w:sz w:val="22"/>
          <w:szCs w:val="22"/>
        </w:rPr>
      </w:pPr>
      <w:r w:rsidRPr="001D231D">
        <w:rPr>
          <w:rFonts w:ascii="Arial" w:hAnsi="Arial" w:cs="Arial"/>
          <w:color w:val="000000"/>
          <w:sz w:val="22"/>
          <w:szCs w:val="22"/>
        </w:rPr>
        <w:t xml:space="preserve">Der kan kun ydes tilskud til projektudgifter afholdt til firmaer med CVR nr. - Der ydes ikke støtte til enkeltpersoner. </w:t>
      </w:r>
    </w:p>
    <w:p w14:paraId="7B5E47A5" w14:textId="77777777" w:rsidR="00BC3676" w:rsidRPr="001D231D" w:rsidRDefault="00BC3676" w:rsidP="00BC3676">
      <w:pPr>
        <w:numPr>
          <w:ilvl w:val="0"/>
          <w:numId w:val="3"/>
        </w:numPr>
        <w:spacing w:before="0" w:beforeAutospacing="0" w:after="0" w:afterAutospacing="0" w:line="253" w:lineRule="atLeast"/>
        <w:ind w:right="0"/>
        <w:contextualSpacing/>
        <w:rPr>
          <w:rFonts w:ascii="Arial" w:hAnsi="Arial"/>
          <w:sz w:val="22"/>
          <w:szCs w:val="22"/>
        </w:rPr>
      </w:pPr>
      <w:r w:rsidRPr="001D231D">
        <w:rPr>
          <w:rFonts w:ascii="Arial" w:hAnsi="Arial"/>
          <w:sz w:val="22"/>
          <w:szCs w:val="22"/>
        </w:rPr>
        <w:t>Projektudgifter kan omfatte firmaernes arbejdsløn og materialeudgifter.</w:t>
      </w:r>
    </w:p>
    <w:p w14:paraId="6AEF8D9C" w14:textId="77777777" w:rsidR="00BC3676" w:rsidRPr="001D231D" w:rsidRDefault="00BC3676" w:rsidP="00BC3676">
      <w:pPr>
        <w:numPr>
          <w:ilvl w:val="0"/>
          <w:numId w:val="3"/>
        </w:numPr>
        <w:spacing w:before="0" w:beforeAutospacing="0" w:after="0" w:afterAutospacing="0" w:line="253" w:lineRule="atLeast"/>
        <w:ind w:right="0"/>
        <w:contextualSpacing/>
        <w:rPr>
          <w:rFonts w:ascii="Arial" w:hAnsi="Arial"/>
          <w:sz w:val="22"/>
          <w:szCs w:val="22"/>
        </w:rPr>
      </w:pPr>
      <w:r w:rsidRPr="001D231D">
        <w:rPr>
          <w:rFonts w:ascii="Arial" w:hAnsi="Arial"/>
          <w:sz w:val="22"/>
          <w:szCs w:val="22"/>
        </w:rPr>
        <w:t>Der kan både ydes tilskud til nye og eksisterende ejendomme – dog ydes der ikke tilskud til tiltag, som er påkrævet af lovgivningen ved nybyggeri.</w:t>
      </w:r>
    </w:p>
    <w:p w14:paraId="03187F81" w14:textId="77777777" w:rsidR="00BC3676" w:rsidRPr="00377799" w:rsidRDefault="00BC3676" w:rsidP="00BC3676">
      <w:pPr>
        <w:numPr>
          <w:ilvl w:val="0"/>
          <w:numId w:val="3"/>
        </w:numPr>
        <w:spacing w:before="0" w:beforeAutospacing="0" w:after="0" w:afterAutospacing="0" w:line="253" w:lineRule="atLeast"/>
        <w:ind w:right="0"/>
        <w:contextualSpacing/>
        <w:rPr>
          <w:rFonts w:ascii="Arial" w:hAnsi="Arial"/>
          <w:sz w:val="22"/>
          <w:szCs w:val="22"/>
        </w:rPr>
      </w:pPr>
      <w:r w:rsidRPr="00377799">
        <w:rPr>
          <w:rFonts w:ascii="Arial" w:hAnsi="Arial"/>
          <w:sz w:val="22"/>
          <w:szCs w:val="22"/>
        </w:rPr>
        <w:t>En ejendom kan max. få tilskud til et projekt om året.</w:t>
      </w:r>
    </w:p>
    <w:p w14:paraId="5DE025A5" w14:textId="77777777" w:rsidR="00BC3676" w:rsidRPr="00377799" w:rsidRDefault="00BC3676" w:rsidP="00BC3676">
      <w:pPr>
        <w:numPr>
          <w:ilvl w:val="0"/>
          <w:numId w:val="3"/>
        </w:numPr>
        <w:spacing w:before="0" w:beforeAutospacing="0" w:after="0" w:afterAutospacing="0" w:line="253" w:lineRule="atLeast"/>
        <w:ind w:right="0"/>
        <w:contextualSpacing/>
        <w:rPr>
          <w:rFonts w:ascii="Arial" w:hAnsi="Arial"/>
          <w:sz w:val="22"/>
          <w:szCs w:val="22"/>
        </w:rPr>
      </w:pPr>
      <w:r w:rsidRPr="00377799">
        <w:rPr>
          <w:rFonts w:ascii="Arial" w:hAnsi="Arial"/>
          <w:sz w:val="22"/>
        </w:rPr>
        <w:t xml:space="preserve">Det er en betingelse, at projektet på ansøgningstidspunktet har opnået byggetilladelse, hvis byggetilladelse kræves. </w:t>
      </w:r>
    </w:p>
    <w:p w14:paraId="7B11041B" w14:textId="77777777" w:rsidR="00BC3676" w:rsidRPr="00377799" w:rsidRDefault="00BC3676" w:rsidP="00BC3676">
      <w:pPr>
        <w:numPr>
          <w:ilvl w:val="0"/>
          <w:numId w:val="3"/>
        </w:numPr>
        <w:spacing w:before="0" w:beforeAutospacing="0" w:after="0" w:afterAutospacing="0" w:line="253" w:lineRule="atLeast"/>
        <w:ind w:right="0"/>
        <w:contextualSpacing/>
        <w:rPr>
          <w:rFonts w:ascii="Arial" w:hAnsi="Arial"/>
          <w:sz w:val="22"/>
          <w:szCs w:val="22"/>
        </w:rPr>
      </w:pPr>
      <w:r w:rsidRPr="00377799">
        <w:rPr>
          <w:rFonts w:ascii="Arial" w:hAnsi="Arial"/>
          <w:sz w:val="22"/>
        </w:rPr>
        <w:t>Projektet skal være planlagt færdiggjort inden for en tidsramme på 1 år fra bevillingstidspunktet.</w:t>
      </w:r>
    </w:p>
    <w:p w14:paraId="56D7767E" w14:textId="77777777" w:rsidR="00BC3676" w:rsidRDefault="00BC3676" w:rsidP="00BC3676">
      <w:pPr>
        <w:spacing w:before="0" w:beforeAutospacing="0" w:after="0" w:afterAutospacing="0"/>
        <w:rPr>
          <w:rFonts w:ascii="Arial" w:hAnsi="Arial"/>
          <w:sz w:val="22"/>
        </w:rPr>
      </w:pPr>
      <w:r w:rsidRPr="00377799">
        <w:rPr>
          <w:rFonts w:ascii="Arial" w:hAnsi="Arial"/>
          <w:sz w:val="22"/>
        </w:rPr>
        <w:t>De ansøgte projekter skal have placering i Vordingborg Kommune.</w:t>
      </w:r>
    </w:p>
    <w:p w14:paraId="22E9B530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b/>
          <w:color w:val="000000"/>
          <w:sz w:val="22"/>
        </w:rPr>
      </w:pPr>
    </w:p>
    <w:p w14:paraId="7AD8BE1D" w14:textId="77777777" w:rsidR="00BC3676" w:rsidRPr="00E82B99" w:rsidRDefault="00BC3676" w:rsidP="00BC3676">
      <w:pPr>
        <w:spacing w:before="0" w:beforeAutospacing="0" w:after="0" w:afterAutospacing="0"/>
        <w:rPr>
          <w:rFonts w:ascii="Arial" w:hAnsi="Arial" w:cs="Arial"/>
          <w:b/>
          <w:color w:val="000000"/>
          <w:sz w:val="22"/>
        </w:rPr>
      </w:pPr>
      <w:r w:rsidRPr="00E82B99">
        <w:rPr>
          <w:rFonts w:ascii="Arial" w:hAnsi="Arial" w:cs="Arial"/>
          <w:b/>
          <w:color w:val="000000"/>
          <w:sz w:val="22"/>
        </w:rPr>
        <w:t>Øvrigt:</w:t>
      </w:r>
    </w:p>
    <w:p w14:paraId="680249E8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</w:p>
    <w:p w14:paraId="3ADA2E5C" w14:textId="77777777" w:rsidR="00BC3676" w:rsidRPr="00E17C49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E17C49">
        <w:rPr>
          <w:rFonts w:ascii="Arial" w:hAnsi="Arial" w:cs="Arial"/>
          <w:color w:val="000000"/>
          <w:sz w:val="22"/>
        </w:rPr>
        <w:t xml:space="preserve">Ved ansøgning om tilskud skal særlig </w:t>
      </w:r>
      <w:r>
        <w:rPr>
          <w:rFonts w:ascii="Arial" w:hAnsi="Arial" w:cs="Arial"/>
          <w:color w:val="000000"/>
          <w:sz w:val="22"/>
        </w:rPr>
        <w:t>ansøgnings</w:t>
      </w:r>
      <w:r w:rsidRPr="00E17C49">
        <w:rPr>
          <w:rFonts w:ascii="Arial" w:hAnsi="Arial" w:cs="Arial"/>
          <w:color w:val="000000"/>
          <w:sz w:val="22"/>
        </w:rPr>
        <w:t xml:space="preserve">blanket bruges. </w:t>
      </w:r>
      <w:r>
        <w:rPr>
          <w:rFonts w:ascii="Arial" w:hAnsi="Arial" w:cs="Arial"/>
          <w:color w:val="000000"/>
          <w:sz w:val="22"/>
        </w:rPr>
        <w:t>Ansøgning</w:t>
      </w:r>
      <w:r w:rsidRPr="00E17C49">
        <w:rPr>
          <w:rFonts w:ascii="Arial" w:hAnsi="Arial" w:cs="Arial"/>
          <w:color w:val="000000"/>
          <w:sz w:val="22"/>
        </w:rPr>
        <w:t xml:space="preserve">sblanketten kan findes på </w:t>
      </w:r>
      <w:r>
        <w:rPr>
          <w:rFonts w:ascii="Arial" w:hAnsi="Arial" w:cs="Arial"/>
          <w:color w:val="000000"/>
          <w:sz w:val="22"/>
        </w:rPr>
        <w:t>www.v</w:t>
      </w:r>
      <w:r w:rsidRPr="00E17C49">
        <w:rPr>
          <w:rFonts w:ascii="Arial" w:hAnsi="Arial" w:cs="Arial"/>
          <w:color w:val="000000"/>
          <w:sz w:val="22"/>
        </w:rPr>
        <w:t>ordingborg.dk. Indsendte ansøgninger kvitteres med et kvitteringsbrev.</w:t>
      </w:r>
      <w:r>
        <w:rPr>
          <w:rFonts w:ascii="Arial" w:hAnsi="Arial" w:cs="Arial"/>
          <w:color w:val="000000"/>
          <w:sz w:val="22"/>
        </w:rPr>
        <w:t xml:space="preserve"> Ansøgningen sendes til </w:t>
      </w:r>
      <w:hyperlink r:id="rId10" w:history="1">
        <w:r w:rsidRPr="00782B1E">
          <w:rPr>
            <w:rStyle w:val="Hyperlink"/>
            <w:rFonts w:ascii="Arial" w:hAnsi="Arial" w:cs="Arial"/>
            <w:sz w:val="22"/>
          </w:rPr>
          <w:t>tekpost@vordingborg.dk</w:t>
        </w:r>
      </w:hyperlink>
      <w:r>
        <w:rPr>
          <w:rFonts w:ascii="Arial" w:hAnsi="Arial" w:cs="Arial"/>
          <w:color w:val="000000"/>
          <w:sz w:val="22"/>
        </w:rPr>
        <w:t xml:space="preserve">. </w:t>
      </w:r>
    </w:p>
    <w:p w14:paraId="5F315A88" w14:textId="77777777" w:rsidR="00BC3676" w:rsidRPr="00E17C49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</w:p>
    <w:p w14:paraId="036B0ED1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E17C49">
        <w:rPr>
          <w:rFonts w:ascii="Arial" w:hAnsi="Arial" w:cs="Arial"/>
          <w:color w:val="000000"/>
          <w:sz w:val="22"/>
        </w:rPr>
        <w:t xml:space="preserve">Ved behandlingen af ansøgningerne lægges vægt på at budgettet er realistisk, at forbedringen af tilgængeligheden står i rimeligt forhold til udgifterne og at der </w:t>
      </w:r>
      <w:r>
        <w:rPr>
          <w:rFonts w:ascii="Arial" w:hAnsi="Arial" w:cs="Arial"/>
          <w:color w:val="000000"/>
          <w:sz w:val="22"/>
        </w:rPr>
        <w:t>er</w:t>
      </w:r>
      <w:r w:rsidRPr="00E17C49">
        <w:rPr>
          <w:rFonts w:ascii="Arial" w:hAnsi="Arial" w:cs="Arial"/>
          <w:color w:val="000000"/>
          <w:sz w:val="22"/>
        </w:rPr>
        <w:t xml:space="preserve"> opnå</w:t>
      </w:r>
      <w:r>
        <w:rPr>
          <w:rFonts w:ascii="Arial" w:hAnsi="Arial" w:cs="Arial"/>
          <w:color w:val="000000"/>
          <w:sz w:val="22"/>
        </w:rPr>
        <w:t>et</w:t>
      </w:r>
      <w:r w:rsidRPr="00E17C49">
        <w:rPr>
          <w:rFonts w:ascii="Arial" w:hAnsi="Arial" w:cs="Arial"/>
          <w:color w:val="000000"/>
          <w:sz w:val="22"/>
        </w:rPr>
        <w:t xml:space="preserve"> de </w:t>
      </w:r>
      <w:r>
        <w:rPr>
          <w:rFonts w:ascii="Arial" w:hAnsi="Arial" w:cs="Arial"/>
          <w:color w:val="000000"/>
          <w:sz w:val="22"/>
        </w:rPr>
        <w:t>nødvendige</w:t>
      </w:r>
      <w:r w:rsidRPr="00E17C49">
        <w:rPr>
          <w:rFonts w:ascii="Arial" w:hAnsi="Arial" w:cs="Arial"/>
          <w:color w:val="000000"/>
          <w:sz w:val="22"/>
        </w:rPr>
        <w:t xml:space="preserve"> tilladelser til projektet.</w:t>
      </w:r>
    </w:p>
    <w:p w14:paraId="3D24219F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</w:p>
    <w:p w14:paraId="2E2AA55B" w14:textId="77777777" w:rsidR="00BC3676" w:rsidRPr="00E82B99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E82B99">
        <w:rPr>
          <w:rFonts w:ascii="Arial" w:hAnsi="Arial" w:cs="Arial"/>
          <w:color w:val="000000"/>
          <w:sz w:val="22"/>
        </w:rPr>
        <w:t>Efter vurderingen sendes et t</w:t>
      </w:r>
      <w:r>
        <w:rPr>
          <w:rFonts w:ascii="Arial" w:hAnsi="Arial" w:cs="Arial"/>
          <w:color w:val="000000"/>
          <w:sz w:val="22"/>
        </w:rPr>
        <w:t xml:space="preserve">ilsagn om tilskud til ansøger. </w:t>
      </w:r>
      <w:r w:rsidRPr="00E82B99">
        <w:rPr>
          <w:rFonts w:ascii="Arial" w:hAnsi="Arial" w:cs="Arial"/>
          <w:color w:val="000000"/>
          <w:sz w:val="22"/>
        </w:rPr>
        <w:t>Tilsagnet gælder i et år</w:t>
      </w:r>
      <w:r>
        <w:rPr>
          <w:rFonts w:ascii="Arial" w:hAnsi="Arial" w:cs="Arial"/>
          <w:color w:val="000000"/>
          <w:sz w:val="22"/>
        </w:rPr>
        <w:t>,</w:t>
      </w:r>
      <w:r w:rsidRPr="00E82B99">
        <w:rPr>
          <w:rFonts w:ascii="Arial" w:hAnsi="Arial" w:cs="Arial"/>
          <w:color w:val="000000"/>
          <w:sz w:val="22"/>
        </w:rPr>
        <w:t xml:space="preserve"> inden for hvilke</w:t>
      </w:r>
      <w:r>
        <w:rPr>
          <w:rFonts w:ascii="Arial" w:hAnsi="Arial" w:cs="Arial"/>
          <w:color w:val="000000"/>
          <w:sz w:val="22"/>
        </w:rPr>
        <w:t>n</w:t>
      </w:r>
      <w:r w:rsidRPr="00E82B99">
        <w:rPr>
          <w:rFonts w:ascii="Arial" w:hAnsi="Arial" w:cs="Arial"/>
          <w:color w:val="000000"/>
          <w:sz w:val="22"/>
        </w:rPr>
        <w:t xml:space="preserve"> tidsramme projektet skal være igangsat. Ansøger meddeler kommunen</w:t>
      </w:r>
      <w:r>
        <w:rPr>
          <w:rFonts w:ascii="Arial" w:hAnsi="Arial" w:cs="Arial"/>
          <w:color w:val="000000"/>
          <w:sz w:val="22"/>
        </w:rPr>
        <w:t>,</w:t>
      </w:r>
      <w:r w:rsidRPr="00E82B99">
        <w:rPr>
          <w:rFonts w:ascii="Arial" w:hAnsi="Arial" w:cs="Arial"/>
          <w:color w:val="000000"/>
          <w:sz w:val="22"/>
        </w:rPr>
        <w:t xml:space="preserve"> når projektet igangsættes.</w:t>
      </w:r>
    </w:p>
    <w:p w14:paraId="351670AC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</w:p>
    <w:p w14:paraId="38ED3D71" w14:textId="77777777" w:rsidR="00BC3676" w:rsidRPr="00E82B99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</w:t>
      </w:r>
      <w:r w:rsidRPr="00E82B99">
        <w:rPr>
          <w:rFonts w:ascii="Arial" w:hAnsi="Arial" w:cs="Arial"/>
          <w:color w:val="000000"/>
          <w:sz w:val="22"/>
        </w:rPr>
        <w:t>dbetaling af tilsagn sker efter projektets afslutning. Proje</w:t>
      </w:r>
      <w:r>
        <w:rPr>
          <w:rFonts w:ascii="Arial" w:hAnsi="Arial" w:cs="Arial"/>
          <w:color w:val="000000"/>
          <w:sz w:val="22"/>
        </w:rPr>
        <w:t>ktet skal være afsluttet inden for 1</w:t>
      </w:r>
      <w:r w:rsidRPr="00E82B99">
        <w:rPr>
          <w:rFonts w:ascii="Arial" w:hAnsi="Arial" w:cs="Arial"/>
          <w:color w:val="000000"/>
          <w:sz w:val="22"/>
        </w:rPr>
        <w:t xml:space="preserve"> år og der skal være indgivet anmodning om udbetaling af tilskud til kommunen senest 1 måned efter projektets afslutning. Der skal indsendes</w:t>
      </w:r>
      <w:r>
        <w:rPr>
          <w:rFonts w:ascii="Arial" w:hAnsi="Arial" w:cs="Arial"/>
          <w:color w:val="000000"/>
          <w:sz w:val="22"/>
        </w:rPr>
        <w:t xml:space="preserve"> kopi af</w:t>
      </w:r>
      <w:r w:rsidRPr="00E82B99">
        <w:rPr>
          <w:rFonts w:ascii="Arial" w:hAnsi="Arial" w:cs="Arial"/>
          <w:color w:val="000000"/>
          <w:sz w:val="22"/>
        </w:rPr>
        <w:t xml:space="preserve"> bilag og fakturaer for afholdte projektudgifter.</w:t>
      </w:r>
    </w:p>
    <w:p w14:paraId="005AF26B" w14:textId="77777777" w:rsidR="00BC3676" w:rsidRDefault="00BC3676" w:rsidP="00BC3676">
      <w:pPr>
        <w:spacing w:before="0" w:beforeAutospacing="0" w:after="0" w:afterAutospacing="0"/>
        <w:rPr>
          <w:rFonts w:ascii="Arial" w:hAnsi="Arial" w:cs="Arial"/>
          <w:color w:val="000000"/>
          <w:sz w:val="22"/>
        </w:rPr>
      </w:pPr>
    </w:p>
    <w:p w14:paraId="28A77678" w14:textId="77777777" w:rsidR="00BC3676" w:rsidRPr="00266344" w:rsidRDefault="00BC3676">
      <w:pPr>
        <w:rPr>
          <w:rFonts w:ascii="Arial" w:hAnsi="Arial" w:cs="Arial"/>
        </w:rPr>
      </w:pPr>
    </w:p>
    <w:sectPr w:rsidR="00BC3676" w:rsidRPr="002663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E5E18" w14:textId="77777777" w:rsidR="00BC3676" w:rsidRDefault="00BC3676" w:rsidP="00BC3676">
      <w:pPr>
        <w:spacing w:before="0" w:after="0"/>
      </w:pPr>
      <w:r>
        <w:separator/>
      </w:r>
    </w:p>
  </w:endnote>
  <w:endnote w:type="continuationSeparator" w:id="0">
    <w:p w14:paraId="1D433B94" w14:textId="77777777" w:rsidR="00BC3676" w:rsidRDefault="00BC3676" w:rsidP="00BC36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B53DC" w14:textId="77777777" w:rsidR="00BC3676" w:rsidRDefault="00BC3676" w:rsidP="00BC3676">
      <w:pPr>
        <w:spacing w:before="0" w:after="0"/>
      </w:pPr>
      <w:r>
        <w:separator/>
      </w:r>
    </w:p>
  </w:footnote>
  <w:footnote w:type="continuationSeparator" w:id="0">
    <w:p w14:paraId="3EC10D66" w14:textId="77777777" w:rsidR="00BC3676" w:rsidRDefault="00BC3676" w:rsidP="00BC3676">
      <w:pPr>
        <w:spacing w:before="0" w:after="0"/>
      </w:pPr>
      <w:r>
        <w:continuationSeparator/>
      </w:r>
    </w:p>
  </w:footnote>
  <w:footnote w:id="1">
    <w:p w14:paraId="40F45097" w14:textId="77777777" w:rsidR="00BC3676" w:rsidRDefault="00BC3676" w:rsidP="00BC3676">
      <w:pPr>
        <w:pStyle w:val="Fodnotetekst"/>
      </w:pPr>
      <w:r>
        <w:rPr>
          <w:rStyle w:val="Fodnotehenvisning"/>
        </w:rPr>
        <w:footnoteRef/>
      </w:r>
      <w:r>
        <w:t xml:space="preserve"> At en bygning er offentlig tilgængelig, vil sige, at alle har mulighed for at bruge bygningen fx butikker, cafeer, uddannelsessteder, forsamlingshuse etc.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8496B"/>
    <w:multiLevelType w:val="hybridMultilevel"/>
    <w:tmpl w:val="5F0CE6C4"/>
    <w:lvl w:ilvl="0" w:tplc="66228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22BE"/>
    <w:multiLevelType w:val="hybridMultilevel"/>
    <w:tmpl w:val="2AB25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34BD"/>
    <w:multiLevelType w:val="hybridMultilevel"/>
    <w:tmpl w:val="CC2E7F40"/>
    <w:lvl w:ilvl="0" w:tplc="9112F4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F566F"/>
    <w:multiLevelType w:val="hybridMultilevel"/>
    <w:tmpl w:val="3CF2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42"/>
    <w:rsid w:val="00037F8D"/>
    <w:rsid w:val="00086D89"/>
    <w:rsid w:val="00185A14"/>
    <w:rsid w:val="001B0B17"/>
    <w:rsid w:val="001C184A"/>
    <w:rsid w:val="002464E5"/>
    <w:rsid w:val="00266344"/>
    <w:rsid w:val="002814FC"/>
    <w:rsid w:val="002B4ED0"/>
    <w:rsid w:val="002D4383"/>
    <w:rsid w:val="002D4CB9"/>
    <w:rsid w:val="0038563C"/>
    <w:rsid w:val="003C4FB3"/>
    <w:rsid w:val="003E2DF4"/>
    <w:rsid w:val="003F2501"/>
    <w:rsid w:val="00425078"/>
    <w:rsid w:val="00432CAC"/>
    <w:rsid w:val="0049508E"/>
    <w:rsid w:val="004A0FD5"/>
    <w:rsid w:val="004A1616"/>
    <w:rsid w:val="004D7E8F"/>
    <w:rsid w:val="00533F42"/>
    <w:rsid w:val="00541A49"/>
    <w:rsid w:val="00572059"/>
    <w:rsid w:val="005A6F81"/>
    <w:rsid w:val="005F01C9"/>
    <w:rsid w:val="00632338"/>
    <w:rsid w:val="006C1961"/>
    <w:rsid w:val="007220D5"/>
    <w:rsid w:val="00783EB9"/>
    <w:rsid w:val="00834665"/>
    <w:rsid w:val="00882CA0"/>
    <w:rsid w:val="00893565"/>
    <w:rsid w:val="00924DEE"/>
    <w:rsid w:val="0092724E"/>
    <w:rsid w:val="009B542E"/>
    <w:rsid w:val="009C7D01"/>
    <w:rsid w:val="009D6C40"/>
    <w:rsid w:val="00A648E2"/>
    <w:rsid w:val="00A71604"/>
    <w:rsid w:val="00A721E7"/>
    <w:rsid w:val="00AF0BDD"/>
    <w:rsid w:val="00B3795A"/>
    <w:rsid w:val="00B40935"/>
    <w:rsid w:val="00B82853"/>
    <w:rsid w:val="00B86ED4"/>
    <w:rsid w:val="00BC3676"/>
    <w:rsid w:val="00C6747C"/>
    <w:rsid w:val="00CA3814"/>
    <w:rsid w:val="00D655A2"/>
    <w:rsid w:val="00D87CA9"/>
    <w:rsid w:val="00D95806"/>
    <w:rsid w:val="00DB188F"/>
    <w:rsid w:val="00DC3D9B"/>
    <w:rsid w:val="00E23118"/>
    <w:rsid w:val="00E26AD2"/>
    <w:rsid w:val="00E55E4F"/>
    <w:rsid w:val="00E9171B"/>
    <w:rsid w:val="00ED3382"/>
    <w:rsid w:val="00F428E0"/>
    <w:rsid w:val="00F9616A"/>
    <w:rsid w:val="00FA2247"/>
    <w:rsid w:val="00FC12EE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9535"/>
  <w15:chartTrackingRefBased/>
  <w15:docId w15:val="{8C52131B-BCCC-4460-A11A-436F0E8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42"/>
    <w:pPr>
      <w:spacing w:before="100" w:beforeAutospacing="1" w:after="100" w:afterAutospacing="1" w:line="240" w:lineRule="auto"/>
      <w:ind w:right="57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8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16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1604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2663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55E4F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unhideWhenUsed/>
    <w:rsid w:val="00BC3676"/>
    <w:pPr>
      <w:spacing w:before="0" w:beforeAutospacing="0" w:after="0" w:afterAutospacing="0"/>
      <w:ind w:right="0"/>
    </w:pPr>
    <w:rPr>
      <w:rFonts w:ascii="Arial" w:hAnsi="Arial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BC3676"/>
    <w:rPr>
      <w:rFonts w:ascii="Arial" w:eastAsia="Times New Roman" w:hAnsi="Arial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unhideWhenUsed/>
    <w:rsid w:val="00BC3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kpost@vordingborg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kpost@vordingbor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05968-673C-4975-9C98-A4360D02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6562</Characters>
  <Application>Microsoft Office Word</Application>
  <DocSecurity>0</DocSecurity>
  <Lines>243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Pommer Petersen</dc:creator>
  <cp:keywords/>
  <dc:description/>
  <cp:lastModifiedBy>Mette Christiansen</cp:lastModifiedBy>
  <cp:revision>3</cp:revision>
  <cp:lastPrinted>2018-09-20T14:48:00Z</cp:lastPrinted>
  <dcterms:created xsi:type="dcterms:W3CDTF">2021-08-02T12:08:00Z</dcterms:created>
  <dcterms:modified xsi:type="dcterms:W3CDTF">2021-08-02T12:09:00Z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{E0FFBD9A-65CE-4275-8656-7778CED15BAD}</vt:lpwstr>
  </property>
</Properties>
</file>