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9A" w:rsidRDefault="00A05E9A" w:rsidP="00A05E9A">
      <w:pPr>
        <w:shd w:val="clear" w:color="auto" w:fill="FFFFFF"/>
        <w:spacing w:after="150"/>
        <w:outlineLvl w:val="1"/>
        <w:rPr>
          <w:rFonts w:ascii="Arial" w:hAnsi="Arial" w:cs="Arial"/>
          <w:b/>
          <w:bCs/>
          <w:color w:val="7C7C7C"/>
          <w:kern w:val="36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7C7C7C"/>
          <w:kern w:val="36"/>
          <w:sz w:val="27"/>
          <w:szCs w:val="27"/>
        </w:rPr>
        <w:t>Vedtægter</w:t>
      </w:r>
    </w:p>
    <w:p w:rsidR="00A05E9A" w:rsidRDefault="00A05E9A" w:rsidP="00A05E9A">
      <w:pPr>
        <w:shd w:val="clear" w:color="auto" w:fill="FFFFFF"/>
        <w:spacing w:line="225" w:lineRule="atLeast"/>
        <w:rPr>
          <w:rFonts w:ascii="Verdana" w:hAnsi="Verdana"/>
          <w:color w:val="232323"/>
          <w:sz w:val="17"/>
          <w:szCs w:val="17"/>
        </w:rPr>
      </w:pPr>
      <w:r>
        <w:rPr>
          <w:rFonts w:ascii="Verdana" w:hAnsi="Verdana"/>
          <w:color w:val="232323"/>
          <w:sz w:val="17"/>
          <w:szCs w:val="17"/>
        </w:rPr>
        <w:t>En Lokal Aktionsgruppe (LAG) der dækker det geografiske område Faxe, Vordingborg og Næstved oprettes som en frivillig forening med et sæt vedtægter.  </w:t>
      </w:r>
    </w:p>
    <w:p w:rsidR="00A05E9A" w:rsidRDefault="00A05E9A" w:rsidP="00A05E9A">
      <w:pPr>
        <w:shd w:val="clear" w:color="auto" w:fill="FFFFFF"/>
        <w:spacing w:line="225" w:lineRule="atLeast"/>
        <w:rPr>
          <w:rFonts w:ascii="Verdana" w:hAnsi="Verdana"/>
          <w:color w:val="232323"/>
          <w:sz w:val="17"/>
          <w:szCs w:val="17"/>
        </w:rPr>
      </w:pPr>
      <w:r>
        <w:rPr>
          <w:rFonts w:ascii="Verdana" w:hAnsi="Verdana"/>
          <w:color w:val="232323"/>
          <w:sz w:val="17"/>
          <w:szCs w:val="17"/>
        </w:rPr>
        <w:t xml:space="preserve">Foreningens formål er: </w:t>
      </w:r>
    </w:p>
    <w:p w:rsidR="00A05E9A" w:rsidRDefault="00A05E9A" w:rsidP="00A05E9A">
      <w:pPr>
        <w:shd w:val="clear" w:color="auto" w:fill="FFFFFF"/>
        <w:spacing w:line="225" w:lineRule="atLeast"/>
        <w:rPr>
          <w:rFonts w:ascii="Verdana" w:hAnsi="Verdana"/>
          <w:color w:val="232323"/>
          <w:sz w:val="17"/>
          <w:szCs w:val="17"/>
        </w:rPr>
      </w:pPr>
      <w:r>
        <w:rPr>
          <w:rFonts w:ascii="Verdana" w:hAnsi="Verdana"/>
          <w:color w:val="232323"/>
          <w:sz w:val="17"/>
          <w:szCs w:val="17"/>
        </w:rPr>
        <w:t xml:space="preserve">· at fremme den lokale landdistriktsudvikling gennem samarbejde med frivillige kræfter i lokalsamfundet, </w:t>
      </w:r>
      <w:r>
        <w:rPr>
          <w:rFonts w:ascii="Verdana" w:hAnsi="Verdana"/>
          <w:color w:val="232323"/>
          <w:sz w:val="17"/>
          <w:szCs w:val="17"/>
        </w:rPr>
        <w:br/>
        <w:t>  kommunale og regionale aktører, organisationer m.v. i overensstemmelse med landdistriktsprogram-</w:t>
      </w:r>
      <w:r>
        <w:rPr>
          <w:rFonts w:ascii="Verdana" w:hAnsi="Verdana"/>
          <w:color w:val="232323"/>
          <w:sz w:val="17"/>
          <w:szCs w:val="17"/>
        </w:rPr>
        <w:br/>
        <w:t xml:space="preserve">  </w:t>
      </w:r>
      <w:proofErr w:type="spellStart"/>
      <w:r>
        <w:rPr>
          <w:rFonts w:ascii="Verdana" w:hAnsi="Verdana"/>
          <w:color w:val="232323"/>
          <w:sz w:val="17"/>
          <w:szCs w:val="17"/>
        </w:rPr>
        <w:t>met</w:t>
      </w:r>
      <w:proofErr w:type="spellEnd"/>
      <w:r>
        <w:rPr>
          <w:rFonts w:ascii="Verdana" w:hAnsi="Verdana"/>
          <w:color w:val="232323"/>
          <w:sz w:val="17"/>
          <w:szCs w:val="17"/>
        </w:rPr>
        <w:t xml:space="preserve"> for 2014 – 2020, herunder at indstille prioriterede projekter til tilskud under programmet, </w:t>
      </w:r>
    </w:p>
    <w:p w:rsidR="00A05E9A" w:rsidRDefault="00A05E9A" w:rsidP="00A05E9A">
      <w:pPr>
        <w:shd w:val="clear" w:color="auto" w:fill="FFFFFF"/>
        <w:spacing w:line="225" w:lineRule="atLeast"/>
        <w:rPr>
          <w:rFonts w:ascii="Verdana" w:hAnsi="Verdana"/>
          <w:color w:val="232323"/>
          <w:sz w:val="17"/>
          <w:szCs w:val="17"/>
        </w:rPr>
      </w:pPr>
      <w:r>
        <w:rPr>
          <w:rFonts w:ascii="Verdana" w:hAnsi="Verdana"/>
          <w:color w:val="232323"/>
          <w:sz w:val="17"/>
          <w:szCs w:val="17"/>
        </w:rPr>
        <w:t xml:space="preserve">· at deltage aktivt i den samlede landdistriktsindsats i området og </w:t>
      </w:r>
    </w:p>
    <w:p w:rsidR="00A05E9A" w:rsidRDefault="00A05E9A" w:rsidP="00A05E9A">
      <w:pPr>
        <w:shd w:val="clear" w:color="auto" w:fill="FFFFFF"/>
        <w:spacing w:line="225" w:lineRule="atLeast"/>
        <w:rPr>
          <w:rFonts w:ascii="Verdana" w:hAnsi="Verdana"/>
          <w:color w:val="232323"/>
          <w:sz w:val="17"/>
          <w:szCs w:val="17"/>
        </w:rPr>
      </w:pPr>
      <w:r>
        <w:rPr>
          <w:rFonts w:ascii="Verdana" w:hAnsi="Verdana"/>
          <w:color w:val="232323"/>
          <w:sz w:val="17"/>
          <w:szCs w:val="17"/>
        </w:rPr>
        <w:t xml:space="preserve">· at tage selvstændige initiativer til projekter og processer. </w:t>
      </w:r>
    </w:p>
    <w:p w:rsidR="00460373" w:rsidRDefault="00EE0BB7" w:rsidP="00A05E9A">
      <w:hyperlink r:id="rId4" w:tgtFrame="_blank" w:tooltip="Vedtægter for LAG-Sydsjælland " w:history="1">
        <w:r w:rsidR="00A05E9A">
          <w:rPr>
            <w:rFonts w:ascii="Verdana" w:hAnsi="Verdana"/>
            <w:color w:val="004E93"/>
            <w:sz w:val="17"/>
            <w:szCs w:val="17"/>
          </w:rPr>
          <w:t>Vedtægter for LAG-Sydsjælland kan ses her</w:t>
        </w:r>
      </w:hyperlink>
      <w:r w:rsidR="00A05E9A">
        <w:rPr>
          <w:rFonts w:ascii="Verdana" w:hAnsi="Verdana"/>
          <w:color w:val="232323"/>
          <w:sz w:val="17"/>
          <w:szCs w:val="17"/>
        </w:rPr>
        <w:t>, og er godkendt på den stiftende generalforsamling den 25. august 2014</w:t>
      </w:r>
    </w:p>
    <w:sectPr w:rsidR="004603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31A89A3C-A6CC-4ED2-B0F4-9876DB38A8FE}"/>
  </w:docVars>
  <w:rsids>
    <w:rsidRoot w:val="00A05E9A"/>
    <w:rsid w:val="00095792"/>
    <w:rsid w:val="000A0A57"/>
    <w:rsid w:val="000C0FE4"/>
    <w:rsid w:val="00116C2F"/>
    <w:rsid w:val="001D3C45"/>
    <w:rsid w:val="00202652"/>
    <w:rsid w:val="00310327"/>
    <w:rsid w:val="00460373"/>
    <w:rsid w:val="004608D8"/>
    <w:rsid w:val="00475233"/>
    <w:rsid w:val="00594EB0"/>
    <w:rsid w:val="005F01C3"/>
    <w:rsid w:val="006612B0"/>
    <w:rsid w:val="00674E87"/>
    <w:rsid w:val="006E6176"/>
    <w:rsid w:val="007A6041"/>
    <w:rsid w:val="007D0FB5"/>
    <w:rsid w:val="00845CE6"/>
    <w:rsid w:val="008A1C0A"/>
    <w:rsid w:val="008E1109"/>
    <w:rsid w:val="00911191"/>
    <w:rsid w:val="00911E61"/>
    <w:rsid w:val="009709FA"/>
    <w:rsid w:val="00995B56"/>
    <w:rsid w:val="00A05E9A"/>
    <w:rsid w:val="00A26E47"/>
    <w:rsid w:val="00A40151"/>
    <w:rsid w:val="00A56930"/>
    <w:rsid w:val="00AA4A75"/>
    <w:rsid w:val="00C962EE"/>
    <w:rsid w:val="00D85DA3"/>
    <w:rsid w:val="00E0431A"/>
    <w:rsid w:val="00EE0BB7"/>
    <w:rsid w:val="00F7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4CDE-60B4-4EA9-BDC3-260EAAE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rsid w:val="00460373"/>
    <w:rPr>
      <w:b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4294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9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012730859">
              <w:marLeft w:val="300"/>
              <w:marRight w:val="300"/>
              <w:marTop w:val="0"/>
              <w:marBottom w:val="0"/>
              <w:divBdr>
                <w:top w:val="single" w:sz="6" w:space="4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rdingborg.dk/Everest/Publications/Afdelinger/Stab%20Udvikling/Erhverv/20141001110924/CurrentVersion/Vedt&#230;gter%20for%20LAG-Sydsj&#230;lland%202014-2020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863</Characters>
  <Application>Microsoft Office Word</Application>
  <DocSecurity>0</DocSecurity>
  <Lines>15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Lyngby Petersen</dc:creator>
  <cp:keywords/>
  <dc:description/>
  <cp:lastModifiedBy>Merete Fænø Fohlmann</cp:lastModifiedBy>
  <cp:revision>2</cp:revision>
  <dcterms:created xsi:type="dcterms:W3CDTF">2020-10-27T10:59:00Z</dcterms:created>
  <dcterms:modified xsi:type="dcterms:W3CDTF">2020-10-27T10:59:00Z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{3E23876A-878C-4B7E-B899-372AEB271ECE}</vt:lpwstr>
  </property>
</Properties>
</file>