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6C24DA" w:rsidP="003448C7">
      <w:pPr>
        <w:jc w:val="center"/>
        <w:rPr>
          <w:b/>
          <w:sz w:val="56"/>
          <w:szCs w:val="56"/>
        </w:rPr>
      </w:pPr>
      <w:r>
        <w:rPr>
          <w:b/>
          <w:sz w:val="56"/>
          <w:szCs w:val="56"/>
        </w:rPr>
        <w:t xml:space="preserve">Distrikt: Ulvsund </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6C24DA" w:rsidP="003448C7">
            <w:pPr>
              <w:rPr>
                <w:sz w:val="28"/>
                <w:szCs w:val="28"/>
              </w:rPr>
            </w:pPr>
            <w:r>
              <w:rPr>
                <w:sz w:val="28"/>
                <w:szCs w:val="28"/>
              </w:rPr>
              <w:t>Distrikt Ulvsund, Kornvej 40, 4780 Stege</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Tr="003448C7">
        <w:tc>
          <w:tcPr>
            <w:tcW w:w="13426" w:type="dxa"/>
          </w:tcPr>
          <w:p w:rsidR="003448C7" w:rsidRDefault="006C24DA" w:rsidP="003448C7">
            <w:pPr>
              <w:rPr>
                <w:sz w:val="28"/>
                <w:szCs w:val="28"/>
              </w:rPr>
            </w:pPr>
            <w:r>
              <w:rPr>
                <w:sz w:val="28"/>
                <w:szCs w:val="28"/>
              </w:rPr>
              <w:t xml:space="preserve">Distriktsleder Susanne Winther og </w:t>
            </w:r>
            <w:proofErr w:type="spellStart"/>
            <w:r>
              <w:rPr>
                <w:sz w:val="28"/>
                <w:szCs w:val="28"/>
              </w:rPr>
              <w:t>ass</w:t>
            </w:r>
            <w:proofErr w:type="spellEnd"/>
            <w:r>
              <w:rPr>
                <w:sz w:val="28"/>
                <w:szCs w:val="28"/>
              </w:rPr>
              <w:t>. distriktsleder Tine Kølle</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965CD1" w:rsidP="003448C7">
            <w:pPr>
              <w:rPr>
                <w:sz w:val="28"/>
                <w:szCs w:val="28"/>
              </w:rPr>
            </w:pPr>
            <w:r>
              <w:rPr>
                <w:sz w:val="28"/>
                <w:szCs w:val="28"/>
              </w:rPr>
              <w:t>4. november 2019, 7.00 – 13</w:t>
            </w:r>
            <w:r w:rsidR="006C24DA">
              <w:rPr>
                <w:sz w:val="28"/>
                <w:szCs w:val="28"/>
              </w:rPr>
              <w:t>.00</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3448C7" w:rsidRPr="003448C7" w:rsidRDefault="003448C7" w:rsidP="006C24DA">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Dokumentation:</w:t>
            </w:r>
            <w:r w:rsidR="006C24DA">
              <w:rPr>
                <w:rFonts w:cstheme="minorHAnsi"/>
                <w:sz w:val="28"/>
                <w:szCs w:val="28"/>
              </w:rPr>
              <w:t xml:space="preserve"> 3 </w:t>
            </w:r>
            <w:r w:rsidRPr="003448C7">
              <w:rPr>
                <w:rFonts w:cstheme="minorHAnsi"/>
                <w:sz w:val="28"/>
                <w:szCs w:val="28"/>
              </w:rPr>
              <w:t>antal pleje- og omsorgsjournaler</w:t>
            </w:r>
            <w:r w:rsidR="006C24DA">
              <w:rPr>
                <w:rFonts w:cstheme="minorHAnsi"/>
                <w:sz w:val="28"/>
                <w:szCs w:val="28"/>
              </w:rPr>
              <w:t>.</w:t>
            </w:r>
          </w:p>
          <w:p w:rsidR="006C24DA" w:rsidRPr="006C24DA" w:rsidRDefault="006C24DA" w:rsidP="006C24DA">
            <w:pPr>
              <w:pStyle w:val="Listeafsnit"/>
              <w:numPr>
                <w:ilvl w:val="0"/>
                <w:numId w:val="2"/>
              </w:numPr>
              <w:autoSpaceDE w:val="0"/>
              <w:autoSpaceDN w:val="0"/>
              <w:adjustRightInd w:val="0"/>
              <w:rPr>
                <w:rFonts w:cstheme="minorHAnsi"/>
                <w:sz w:val="28"/>
                <w:szCs w:val="28"/>
              </w:rPr>
            </w:pPr>
            <w:r>
              <w:rPr>
                <w:rFonts w:cstheme="minorHAnsi"/>
                <w:b/>
                <w:sz w:val="28"/>
                <w:szCs w:val="28"/>
              </w:rPr>
              <w:t>Samtale</w:t>
            </w:r>
            <w:r w:rsidR="003448C7" w:rsidRPr="003448C7">
              <w:rPr>
                <w:rFonts w:cstheme="minorHAnsi"/>
                <w:b/>
                <w:sz w:val="28"/>
                <w:szCs w:val="28"/>
              </w:rPr>
              <w:t>:</w:t>
            </w:r>
            <w:r>
              <w:rPr>
                <w:rFonts w:cstheme="minorHAnsi"/>
                <w:sz w:val="28"/>
                <w:szCs w:val="28"/>
              </w:rPr>
              <w:t xml:space="preserve"> 3 </w:t>
            </w:r>
            <w:r w:rsidR="003448C7" w:rsidRPr="003448C7">
              <w:rPr>
                <w:rFonts w:cstheme="minorHAnsi"/>
                <w:sz w:val="28"/>
                <w:szCs w:val="28"/>
              </w:rPr>
              <w:t>borgere, som helt eller d</w:t>
            </w:r>
            <w:r>
              <w:rPr>
                <w:rFonts w:cstheme="minorHAnsi"/>
                <w:sz w:val="28"/>
                <w:szCs w:val="28"/>
              </w:rPr>
              <w:t>elvis kan medvirke til samtale</w:t>
            </w:r>
            <w:r w:rsidR="003448C7" w:rsidRPr="003448C7">
              <w:rPr>
                <w:rFonts w:cstheme="minorHAnsi"/>
                <w:sz w:val="28"/>
                <w:szCs w:val="28"/>
              </w:rPr>
              <w:t>. De er</w:t>
            </w:r>
            <w:r>
              <w:rPr>
                <w:rFonts w:cstheme="minorHAnsi"/>
                <w:sz w:val="28"/>
                <w:szCs w:val="28"/>
              </w:rPr>
              <w:t xml:space="preserve"> </w:t>
            </w:r>
            <w:r w:rsidR="003448C7" w:rsidRPr="006C24DA">
              <w:rPr>
                <w:rFonts w:cstheme="minorHAnsi"/>
                <w:sz w:val="28"/>
                <w:szCs w:val="28"/>
              </w:rPr>
              <w:t>informeret om formålet med tilsynet og har givet</w:t>
            </w:r>
            <w:r>
              <w:rPr>
                <w:rFonts w:cstheme="minorHAnsi"/>
                <w:sz w:val="28"/>
                <w:szCs w:val="28"/>
              </w:rPr>
              <w:t xml:space="preserve"> tilsagn om at blive besøgt</w:t>
            </w:r>
            <w:r w:rsidR="003448C7" w:rsidRPr="006C24DA">
              <w:rPr>
                <w:rFonts w:cstheme="minorHAnsi"/>
                <w:sz w:val="28"/>
                <w:szCs w:val="28"/>
              </w:rPr>
              <w:t xml:space="preserve">. Desuden </w:t>
            </w:r>
            <w:r w:rsidRPr="006C24DA">
              <w:rPr>
                <w:rFonts w:cstheme="minorHAnsi"/>
                <w:sz w:val="28"/>
                <w:szCs w:val="28"/>
              </w:rPr>
              <w:t>samtale med 1 leder og 1 medarbejder.</w:t>
            </w:r>
          </w:p>
          <w:p w:rsidR="003448C7" w:rsidRPr="006C24DA" w:rsidRDefault="003448C7" w:rsidP="006C24DA">
            <w:pPr>
              <w:pStyle w:val="Listeafsnit"/>
              <w:autoSpaceDE w:val="0"/>
              <w:autoSpaceDN w:val="0"/>
              <w:adjustRightInd w:val="0"/>
              <w:rPr>
                <w:rFonts w:cstheme="minorHAnsi"/>
                <w:sz w:val="28"/>
                <w:szCs w:val="28"/>
              </w:rPr>
            </w:pPr>
            <w:r w:rsidRPr="003448C7">
              <w:rPr>
                <w:rFonts w:cstheme="minorHAnsi"/>
                <w:b/>
                <w:sz w:val="28"/>
                <w:szCs w:val="28"/>
              </w:rPr>
              <w:t>Observation:</w:t>
            </w:r>
            <w:r w:rsidRPr="003448C7">
              <w:rPr>
                <w:rFonts w:cstheme="minorHAnsi"/>
                <w:sz w:val="28"/>
                <w:szCs w:val="28"/>
              </w:rPr>
              <w:t xml:space="preserve"> Borgers bolig, borgers tilstand, personlige hjælpemidler, samvær mellem</w:t>
            </w:r>
            <w:r w:rsidR="006C24DA">
              <w:rPr>
                <w:rFonts w:cstheme="minorHAnsi"/>
                <w:sz w:val="28"/>
                <w:szCs w:val="28"/>
              </w:rPr>
              <w:t xml:space="preserve"> </w:t>
            </w:r>
            <w:r w:rsidRPr="006C24DA">
              <w:rPr>
                <w:rFonts w:cstheme="minorHAnsi"/>
                <w:sz w:val="28"/>
                <w:szCs w:val="28"/>
              </w:rPr>
              <w:t>medarbejder og borger, medarbejders adfærd, fællesarealer, måltider o.a.</w:t>
            </w:r>
          </w:p>
          <w:p w:rsidR="003448C7" w:rsidRPr="003448C7" w:rsidRDefault="003448C7" w:rsidP="003448C7">
            <w:pPr>
              <w:rPr>
                <w:rFonts w:cstheme="minorHAnsi"/>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6C24DA" w:rsidP="003448C7">
            <w:pPr>
              <w:rPr>
                <w:sz w:val="28"/>
                <w:szCs w:val="28"/>
              </w:rPr>
            </w:pPr>
            <w:r>
              <w:rPr>
                <w:sz w:val="28"/>
                <w:szCs w:val="28"/>
              </w:rPr>
              <w:t>Fagspecialist Charlotte Nielsen</w:t>
            </w:r>
            <w:r w:rsidR="00B9352E">
              <w:rPr>
                <w:sz w:val="28"/>
                <w:szCs w:val="28"/>
              </w:rPr>
              <w:t xml:space="preserve">, </w:t>
            </w:r>
            <w:r w:rsidR="00B9352E" w:rsidRPr="00B9352E">
              <w:rPr>
                <w:sz w:val="28"/>
                <w:szCs w:val="28"/>
              </w:rPr>
              <w:t>samt ved journalgennemgang visitator</w:t>
            </w:r>
            <w:r w:rsidR="00B9352E">
              <w:rPr>
                <w:sz w:val="28"/>
                <w:szCs w:val="28"/>
              </w:rPr>
              <w:t xml:space="preserve"> Helle Rasmussen</w:t>
            </w:r>
          </w:p>
          <w:p w:rsidR="003448C7" w:rsidRDefault="003448C7" w:rsidP="003448C7">
            <w:pPr>
              <w:rPr>
                <w:sz w:val="28"/>
                <w:szCs w:val="28"/>
              </w:rPr>
            </w:pP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6C24DA" w:rsidRDefault="006C24DA" w:rsidP="003448C7">
      <w:pPr>
        <w:rPr>
          <w:b/>
          <w:sz w:val="36"/>
          <w:szCs w:val="36"/>
        </w:rPr>
      </w:pPr>
    </w:p>
    <w:p w:rsidR="006C24DA" w:rsidRDefault="006C24DA" w:rsidP="003448C7">
      <w:pPr>
        <w:rPr>
          <w:b/>
          <w:sz w:val="36"/>
          <w:szCs w:val="36"/>
        </w:rPr>
      </w:pPr>
    </w:p>
    <w:p w:rsidR="006C24DA" w:rsidRDefault="006C24DA" w:rsidP="003448C7">
      <w:pPr>
        <w:rPr>
          <w:b/>
          <w:sz w:val="36"/>
          <w:szCs w:val="36"/>
        </w:rPr>
      </w:pPr>
    </w:p>
    <w:p w:rsidR="00967C59" w:rsidRDefault="00967C59" w:rsidP="003448C7">
      <w:pPr>
        <w:rPr>
          <w:b/>
          <w:sz w:val="36"/>
          <w:szCs w:val="36"/>
        </w:rPr>
      </w:pPr>
    </w:p>
    <w:p w:rsidR="003448C7" w:rsidRPr="00967C59" w:rsidRDefault="003448C7" w:rsidP="003448C7">
      <w:pPr>
        <w:rPr>
          <w:rFonts w:cstheme="minorHAnsi"/>
          <w:b/>
          <w:sz w:val="36"/>
          <w:szCs w:val="36"/>
        </w:rPr>
      </w:pPr>
      <w:r w:rsidRPr="003448C7">
        <w:rPr>
          <w:b/>
          <w:sz w:val="36"/>
          <w:szCs w:val="36"/>
        </w:rPr>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rPr>
          <w:rFonts w:cstheme="minorHAnsi"/>
          <w:sz w:val="28"/>
          <w:szCs w:val="28"/>
        </w:rPr>
      </w:pPr>
    </w:p>
    <w:tbl>
      <w:tblPr>
        <w:tblStyle w:val="Tabel-Gitter"/>
        <w:tblW w:w="0" w:type="auto"/>
        <w:tblLook w:val="04A0" w:firstRow="1" w:lastRow="0" w:firstColumn="1" w:lastColumn="0" w:noHBand="0" w:noVBand="1"/>
      </w:tblPr>
      <w:tblGrid>
        <w:gridCol w:w="1357"/>
        <w:gridCol w:w="7044"/>
        <w:gridCol w:w="1227"/>
      </w:tblGrid>
      <w:tr w:rsidR="003448C7" w:rsidRPr="00967C59" w:rsidTr="003448C7">
        <w:tc>
          <w:tcPr>
            <w:tcW w:w="13426"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6C24DA">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807" w:type="dxa"/>
            <w:shd w:val="clear" w:color="auto" w:fill="A8D08D" w:themeFill="accent6" w:themeFillTint="99"/>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C24DA">
        <w:tc>
          <w:tcPr>
            <w:tcW w:w="1696"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807" w:type="dxa"/>
            <w:shd w:val="clear" w:color="auto" w:fill="70AD47" w:themeFill="accent6"/>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C24DA">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C24DA">
        <w:tc>
          <w:tcPr>
            <w:tcW w:w="1696"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9923"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807"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C24DA">
        <w:tc>
          <w:tcPr>
            <w:tcW w:w="1696"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9923"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807" w:type="dxa"/>
            <w:shd w:val="clear" w:color="auto" w:fill="00B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6C24DA">
        <w:tc>
          <w:tcPr>
            <w:tcW w:w="1696"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9923"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807" w:type="dxa"/>
            <w:shd w:val="clear" w:color="auto" w:fill="00B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A266CE" w:rsidRPr="00967C59" w:rsidTr="006C24DA">
        <w:tc>
          <w:tcPr>
            <w:tcW w:w="1696" w:type="dxa"/>
          </w:tcPr>
          <w:p w:rsidR="00A266CE" w:rsidRPr="00967C59" w:rsidRDefault="00A266CE" w:rsidP="003448C7">
            <w:pPr>
              <w:rPr>
                <w:rFonts w:cstheme="minorHAnsi"/>
                <w:b/>
                <w:sz w:val="24"/>
                <w:szCs w:val="24"/>
              </w:rPr>
            </w:pPr>
            <w:r>
              <w:rPr>
                <w:rFonts w:cstheme="minorHAnsi"/>
                <w:b/>
                <w:sz w:val="24"/>
                <w:szCs w:val="24"/>
              </w:rPr>
              <w:t>Tema 7</w:t>
            </w:r>
          </w:p>
        </w:tc>
        <w:tc>
          <w:tcPr>
            <w:tcW w:w="9923" w:type="dxa"/>
          </w:tcPr>
          <w:p w:rsidR="00A266CE" w:rsidRPr="00967C59" w:rsidRDefault="00A266CE" w:rsidP="003448C7">
            <w:pPr>
              <w:rPr>
                <w:rFonts w:cstheme="minorHAnsi"/>
                <w:sz w:val="24"/>
                <w:szCs w:val="24"/>
              </w:rPr>
            </w:pPr>
            <w:r>
              <w:rPr>
                <w:rFonts w:cstheme="minorHAnsi"/>
                <w:sz w:val="24"/>
                <w:szCs w:val="24"/>
              </w:rPr>
              <w:t>Andet bl.a. medicinhåndtering</w:t>
            </w:r>
          </w:p>
        </w:tc>
        <w:tc>
          <w:tcPr>
            <w:tcW w:w="1807" w:type="dxa"/>
            <w:shd w:val="clear" w:color="auto" w:fill="00B050"/>
          </w:tcPr>
          <w:p w:rsidR="00A266CE" w:rsidRPr="00967C59" w:rsidRDefault="00A266CE" w:rsidP="003448C7">
            <w:pPr>
              <w:rPr>
                <w:rFonts w:cstheme="minorHAnsi"/>
                <w:sz w:val="28"/>
                <w:szCs w:val="28"/>
              </w:rPr>
            </w:pPr>
          </w:p>
        </w:tc>
      </w:tr>
    </w:tbl>
    <w:p w:rsidR="003448C7" w:rsidRPr="00967C59" w:rsidRDefault="003448C7" w:rsidP="003448C7">
      <w:pPr>
        <w:rPr>
          <w:rFonts w:cstheme="minorHAns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780409">
        <w:tc>
          <w:tcPr>
            <w:tcW w:w="1555" w:type="dxa"/>
            <w:shd w:val="clear" w:color="auto" w:fill="A8D08D" w:themeFill="accent6" w:themeFillTint="99"/>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67C59" w:rsidRPr="00967C59" w:rsidRDefault="00967C59" w:rsidP="00967C59">
      <w:pPr>
        <w:rPr>
          <w:rFonts w:cstheme="minorHAnsi"/>
          <w:sz w:val="24"/>
          <w:szCs w:val="24"/>
        </w:rPr>
      </w:pPr>
    </w:p>
    <w:p w:rsidR="00313252" w:rsidRDefault="00313252" w:rsidP="00967C59">
      <w:pPr>
        <w:rPr>
          <w:rFonts w:cstheme="minorHAnsi"/>
          <w:b/>
          <w:sz w:val="36"/>
          <w:szCs w:val="36"/>
        </w:rPr>
      </w:pPr>
    </w:p>
    <w:p w:rsidR="00313252" w:rsidRDefault="00313252" w:rsidP="00967C59">
      <w:pPr>
        <w:rPr>
          <w:rFonts w:cstheme="minorHAnsi"/>
          <w:b/>
          <w:sz w:val="36"/>
          <w:szCs w:val="36"/>
        </w:rPr>
      </w:pPr>
    </w:p>
    <w:p w:rsidR="0044550C" w:rsidRPr="0044550C" w:rsidRDefault="0044550C" w:rsidP="0044550C">
      <w:pPr>
        <w:rPr>
          <w:b/>
          <w:sz w:val="28"/>
          <w:szCs w:val="28"/>
        </w:rPr>
      </w:pPr>
      <w:r w:rsidRPr="0044550C">
        <w:rPr>
          <w:b/>
          <w:sz w:val="28"/>
          <w:szCs w:val="28"/>
        </w:rPr>
        <w:t>Tilsynets opsummering af styrker og udfordringer</w:t>
      </w:r>
    </w:p>
    <w:p w:rsidR="0044550C" w:rsidRPr="0044550C" w:rsidRDefault="0044550C" w:rsidP="0044550C">
      <w:pPr>
        <w:rPr>
          <w:sz w:val="24"/>
          <w:szCs w:val="24"/>
        </w:rPr>
      </w:pPr>
      <w:r w:rsidRPr="0044550C">
        <w:rPr>
          <w:sz w:val="24"/>
          <w:szCs w:val="24"/>
        </w:rPr>
        <w:t>Nedenstående skema angives begrundelsen for tilsynsresultatet. For det første beskrives de styrker, som tilsynsførende har vurderet er til stede på plejecentret. For det andet beskrives forbe</w:t>
      </w:r>
      <w:bookmarkStart w:id="0" w:name="_GoBack"/>
      <w:bookmarkEnd w:id="0"/>
      <w:r w:rsidRPr="0044550C">
        <w:rPr>
          <w:sz w:val="24"/>
          <w:szCs w:val="24"/>
        </w:rPr>
        <w:t>dringsområder med tilhørende anbefalinger i tilfælde af, at praksis på plejecentret ikke er fundet i overensstemmelse med lovgivningens krav, Vordingborg Kommunes kvalitetsstandarder samt almene omsorgs- og sundhedsfaglige standarder.</w:t>
      </w:r>
    </w:p>
    <w:tbl>
      <w:tblPr>
        <w:tblStyle w:val="Tabel-Gitter"/>
        <w:tblW w:w="0" w:type="auto"/>
        <w:tblLook w:val="04A0" w:firstRow="1" w:lastRow="0" w:firstColumn="1" w:lastColumn="0" w:noHBand="0" w:noVBand="1"/>
      </w:tblPr>
      <w:tblGrid>
        <w:gridCol w:w="9628"/>
      </w:tblGrid>
      <w:tr w:rsidR="0044550C" w:rsidRPr="0044550C" w:rsidTr="00267771">
        <w:tc>
          <w:tcPr>
            <w:tcW w:w="9628" w:type="dxa"/>
            <w:shd w:val="clear" w:color="auto" w:fill="006666"/>
          </w:tcPr>
          <w:p w:rsidR="0044550C" w:rsidRPr="0044550C" w:rsidRDefault="0044550C" w:rsidP="0044550C">
            <w:pPr>
              <w:spacing w:after="160" w:line="259" w:lineRule="auto"/>
              <w:rPr>
                <w:sz w:val="28"/>
                <w:szCs w:val="28"/>
              </w:rPr>
            </w:pPr>
            <w:r w:rsidRPr="0044550C">
              <w:rPr>
                <w:color w:val="FFFFFF" w:themeColor="background1"/>
                <w:sz w:val="28"/>
                <w:szCs w:val="28"/>
              </w:rPr>
              <w:t>Styrker</w:t>
            </w:r>
          </w:p>
        </w:tc>
      </w:tr>
      <w:tr w:rsidR="0044550C" w:rsidRPr="0044550C" w:rsidTr="00267771">
        <w:tc>
          <w:tcPr>
            <w:tcW w:w="9628" w:type="dxa"/>
          </w:tcPr>
          <w:p w:rsidR="0044550C" w:rsidRPr="0044550C" w:rsidRDefault="0044550C" w:rsidP="0044550C">
            <w:pPr>
              <w:spacing w:after="160" w:line="259" w:lineRule="auto"/>
              <w:rPr>
                <w:sz w:val="24"/>
                <w:szCs w:val="24"/>
              </w:rPr>
            </w:pPr>
          </w:p>
          <w:p w:rsidR="0044550C" w:rsidRDefault="0044550C" w:rsidP="0044550C">
            <w:pPr>
              <w:pStyle w:val="Listeafsnit"/>
              <w:numPr>
                <w:ilvl w:val="0"/>
                <w:numId w:val="3"/>
              </w:numPr>
              <w:rPr>
                <w:sz w:val="24"/>
                <w:szCs w:val="24"/>
              </w:rPr>
            </w:pPr>
            <w:r>
              <w:rPr>
                <w:sz w:val="24"/>
                <w:szCs w:val="24"/>
              </w:rPr>
              <w:t>Beboerne er tilfredse med at bo på Ulvsund.</w:t>
            </w:r>
          </w:p>
          <w:p w:rsidR="0044550C" w:rsidRDefault="0044550C" w:rsidP="0044550C">
            <w:pPr>
              <w:pStyle w:val="Listeafsnit"/>
              <w:numPr>
                <w:ilvl w:val="0"/>
                <w:numId w:val="3"/>
              </w:numPr>
              <w:rPr>
                <w:sz w:val="24"/>
                <w:szCs w:val="24"/>
              </w:rPr>
            </w:pPr>
            <w:r>
              <w:rPr>
                <w:sz w:val="24"/>
                <w:szCs w:val="24"/>
              </w:rPr>
              <w:t>Medarbejderne kender beboerne godt, samt deres ønsker og vaner.</w:t>
            </w:r>
          </w:p>
          <w:p w:rsidR="0044550C" w:rsidRPr="0044550C" w:rsidRDefault="0044550C" w:rsidP="0044550C">
            <w:pPr>
              <w:pStyle w:val="Listeafsnit"/>
              <w:numPr>
                <w:ilvl w:val="0"/>
                <w:numId w:val="3"/>
              </w:numPr>
              <w:rPr>
                <w:sz w:val="24"/>
                <w:szCs w:val="24"/>
              </w:rPr>
            </w:pPr>
            <w:r>
              <w:rPr>
                <w:sz w:val="24"/>
                <w:szCs w:val="24"/>
              </w:rPr>
              <w:t>Der er god dialog mellem beboer og medarbejder.</w:t>
            </w:r>
          </w:p>
          <w:p w:rsidR="0044550C" w:rsidRPr="0044550C" w:rsidRDefault="0044550C" w:rsidP="0044550C">
            <w:pPr>
              <w:spacing w:after="160" w:line="259" w:lineRule="auto"/>
              <w:rPr>
                <w:sz w:val="28"/>
                <w:szCs w:val="28"/>
              </w:rPr>
            </w:pPr>
          </w:p>
        </w:tc>
      </w:tr>
      <w:tr w:rsidR="0044550C" w:rsidRPr="0044550C" w:rsidTr="00267771">
        <w:tc>
          <w:tcPr>
            <w:tcW w:w="9628" w:type="dxa"/>
            <w:shd w:val="clear" w:color="auto" w:fill="006666"/>
          </w:tcPr>
          <w:p w:rsidR="0044550C" w:rsidRPr="0044550C" w:rsidRDefault="0044550C" w:rsidP="0044550C">
            <w:pPr>
              <w:spacing w:after="160" w:line="259" w:lineRule="auto"/>
              <w:rPr>
                <w:sz w:val="28"/>
                <w:szCs w:val="28"/>
              </w:rPr>
            </w:pPr>
            <w:r w:rsidRPr="0044550C">
              <w:rPr>
                <w:color w:val="FFFFFF" w:themeColor="background1"/>
                <w:sz w:val="28"/>
                <w:szCs w:val="28"/>
              </w:rPr>
              <w:t>Forbedringsområder, opmærksomhedspunkter og anbefalinger</w:t>
            </w:r>
          </w:p>
        </w:tc>
      </w:tr>
      <w:tr w:rsidR="0044550C" w:rsidRPr="0044550C" w:rsidTr="00267771">
        <w:tc>
          <w:tcPr>
            <w:tcW w:w="9628" w:type="dxa"/>
          </w:tcPr>
          <w:p w:rsidR="0044550C" w:rsidRDefault="0044550C" w:rsidP="0044550C">
            <w:pPr>
              <w:pStyle w:val="Listeafsnit"/>
              <w:numPr>
                <w:ilvl w:val="0"/>
                <w:numId w:val="4"/>
              </w:numPr>
              <w:rPr>
                <w:sz w:val="24"/>
                <w:szCs w:val="24"/>
              </w:rPr>
            </w:pPr>
            <w:r>
              <w:rPr>
                <w:sz w:val="24"/>
                <w:szCs w:val="24"/>
              </w:rPr>
              <w:t>Fokus på medarbejdernes mulighed for at få sygeplejefaglig sparring.</w:t>
            </w:r>
          </w:p>
          <w:p w:rsidR="0044550C" w:rsidRDefault="0044550C" w:rsidP="0044550C">
            <w:pPr>
              <w:pStyle w:val="Listeafsnit"/>
              <w:numPr>
                <w:ilvl w:val="0"/>
                <w:numId w:val="4"/>
              </w:numPr>
              <w:rPr>
                <w:sz w:val="24"/>
                <w:szCs w:val="24"/>
              </w:rPr>
            </w:pPr>
            <w:r>
              <w:rPr>
                <w:sz w:val="24"/>
                <w:szCs w:val="24"/>
              </w:rPr>
              <w:t>Fokus på dokumentation i FSIII, bla. evaluering</w:t>
            </w:r>
          </w:p>
          <w:p w:rsidR="0044550C" w:rsidRPr="0044550C" w:rsidRDefault="0044550C" w:rsidP="0044550C">
            <w:pPr>
              <w:spacing w:after="160" w:line="259" w:lineRule="auto"/>
              <w:rPr>
                <w:sz w:val="28"/>
                <w:szCs w:val="28"/>
              </w:rPr>
            </w:pPr>
          </w:p>
        </w:tc>
      </w:tr>
    </w:tbl>
    <w:p w:rsidR="00967C59" w:rsidRDefault="00967C59" w:rsidP="00967C59">
      <w:pPr>
        <w:rPr>
          <w:sz w:val="28"/>
          <w:szCs w:val="28"/>
        </w:rPr>
      </w:pPr>
    </w:p>
    <w:p w:rsidR="008F5F56" w:rsidRDefault="008F5F56" w:rsidP="00967C59">
      <w:pPr>
        <w:rPr>
          <w:sz w:val="28"/>
          <w:szCs w:val="28"/>
        </w:rPr>
      </w:pPr>
    </w:p>
    <w:p w:rsidR="008F5F56" w:rsidRDefault="008F5F56" w:rsidP="00967C59">
      <w:pPr>
        <w:rPr>
          <w:sz w:val="28"/>
          <w:szCs w:val="28"/>
        </w:rPr>
      </w:pPr>
    </w:p>
    <w:p w:rsidR="008F5F56" w:rsidRDefault="008F5F56" w:rsidP="00967C59">
      <w:pPr>
        <w:rPr>
          <w:sz w:val="28"/>
          <w:szCs w:val="28"/>
        </w:rPr>
      </w:pPr>
    </w:p>
    <w:p w:rsidR="008F5F56" w:rsidRDefault="008F5F56" w:rsidP="00967C59">
      <w:pPr>
        <w:rPr>
          <w:sz w:val="28"/>
          <w:szCs w:val="28"/>
        </w:rPr>
      </w:pPr>
    </w:p>
    <w:p w:rsidR="00313252" w:rsidRDefault="00313252" w:rsidP="00967C59">
      <w:pPr>
        <w:rPr>
          <w:b/>
          <w:sz w:val="28"/>
          <w:szCs w:val="28"/>
        </w:rPr>
        <w:sectPr w:rsidR="00313252" w:rsidSect="00313252">
          <w:headerReference w:type="default" r:id="rId8"/>
          <w:footerReference w:type="default" r:id="rId9"/>
          <w:pgSz w:w="11906" w:h="16838"/>
          <w:pgMar w:top="1134" w:right="1134" w:bottom="1134" w:left="1134" w:header="709" w:footer="709" w:gutter="0"/>
          <w:cols w:space="708"/>
          <w:docGrid w:linePitch="360"/>
        </w:sectPr>
      </w:pPr>
    </w:p>
    <w:p w:rsidR="008F5F56" w:rsidRDefault="00477BC3" w:rsidP="00967C59">
      <w:pPr>
        <w:rPr>
          <w:b/>
          <w:sz w:val="28"/>
          <w:szCs w:val="28"/>
        </w:rPr>
      </w:pPr>
      <w:r w:rsidRPr="00477BC3">
        <w:rPr>
          <w:b/>
          <w:sz w:val="28"/>
          <w:szCs w:val="28"/>
        </w:rPr>
        <w:lastRenderedPageBreak/>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6C24DA">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proofErr w:type="gramStart"/>
            <w:r w:rsidRPr="00477BC3">
              <w:rPr>
                <w:sz w:val="20"/>
                <w:szCs w:val="20"/>
              </w:rPr>
              <w:t>velfærdsteknologiske</w:t>
            </w:r>
            <w:proofErr w:type="gramEnd"/>
            <w:r w:rsidRPr="00477BC3">
              <w:rPr>
                <w:sz w:val="20"/>
                <w:szCs w:val="20"/>
              </w:rPr>
              <w:t xml:space="preserve"> løsninger).</w:t>
            </w: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477BC3" w:rsidP="00967C59">
            <w:pPr>
              <w:rPr>
                <w:b/>
                <w:sz w:val="20"/>
                <w:szCs w:val="20"/>
              </w:rPr>
            </w:pPr>
          </w:p>
        </w:tc>
      </w:tr>
      <w:tr w:rsidR="00477BC3" w:rsidTr="006C24DA">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tcPr>
          <w:p w:rsidR="00477BC3" w:rsidRPr="00477BC3" w:rsidRDefault="00477BC3" w:rsidP="00967C59">
            <w:pPr>
              <w:rPr>
                <w:b/>
                <w:sz w:val="20"/>
                <w:szCs w:val="20"/>
              </w:rPr>
            </w:pPr>
          </w:p>
        </w:tc>
      </w:tr>
      <w:tr w:rsidR="00477BC3" w:rsidTr="006C24DA">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6C24DA" w:rsidP="00967C59">
            <w:pPr>
              <w:rPr>
                <w:b/>
                <w:sz w:val="20"/>
                <w:szCs w:val="20"/>
              </w:rPr>
            </w:pPr>
            <w:r>
              <w:rPr>
                <w:b/>
                <w:sz w:val="20"/>
                <w:szCs w:val="20"/>
              </w:rPr>
              <w:t>Opmærksomhed på oprydning af gamle glas mv. således at bolig fremtræder ryddelig og ordentlig.</w:t>
            </w:r>
          </w:p>
        </w:tc>
      </w:tr>
      <w:tr w:rsidR="00477BC3" w:rsidTr="006C24DA">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p w:rsidR="00477BC3" w:rsidRPr="00477BC3" w:rsidRDefault="00477BC3" w:rsidP="00477BC3">
            <w:pPr>
              <w:rPr>
                <w:sz w:val="20"/>
                <w:szCs w:val="20"/>
              </w:rPr>
            </w:pPr>
          </w:p>
        </w:tc>
        <w:tc>
          <w:tcPr>
            <w:tcW w:w="1418" w:type="dxa"/>
            <w:shd w:val="clear" w:color="auto" w:fill="FFFF00"/>
          </w:tcPr>
          <w:p w:rsidR="00477BC3" w:rsidRPr="00477BC3" w:rsidRDefault="00477BC3" w:rsidP="00967C59">
            <w:pPr>
              <w:rPr>
                <w:b/>
                <w:sz w:val="20"/>
                <w:szCs w:val="20"/>
              </w:rPr>
            </w:pPr>
          </w:p>
        </w:tc>
        <w:tc>
          <w:tcPr>
            <w:tcW w:w="5067" w:type="dxa"/>
          </w:tcPr>
          <w:p w:rsidR="00477BC3" w:rsidRPr="00477BC3" w:rsidRDefault="006C24DA" w:rsidP="00967C59">
            <w:pPr>
              <w:rPr>
                <w:b/>
                <w:sz w:val="20"/>
                <w:szCs w:val="20"/>
              </w:rPr>
            </w:pPr>
            <w:r>
              <w:rPr>
                <w:b/>
                <w:sz w:val="20"/>
                <w:szCs w:val="20"/>
              </w:rPr>
              <w:t xml:space="preserve">Alle funktionsevnetilstande er vurderet. Men der er ikke en jævnlig dokumentation, på de faglige mål. </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lastRenderedPageBreak/>
        <w:t>Tema 2 Kvaliteten af den personlige hjælp og pleje er tilfredsstillende</w:t>
      </w:r>
    </w:p>
    <w:p w:rsidR="008064D0" w:rsidRDefault="008064D0" w:rsidP="00967C59">
      <w:pPr>
        <w:rPr>
          <w:b/>
          <w:sz w:val="24"/>
          <w:szCs w:val="24"/>
        </w:rPr>
      </w:pPr>
      <w:r>
        <w:rPr>
          <w:b/>
          <w:sz w:val="24"/>
          <w:szCs w:val="24"/>
        </w:rPr>
        <w:t xml:space="preserve">Samlet vurdering: </w:t>
      </w:r>
    </w:p>
    <w:p w:rsidR="008064D0" w:rsidRDefault="008064D0" w:rsidP="00967C59">
      <w:pPr>
        <w:rPr>
          <w:b/>
          <w:sz w:val="24"/>
          <w:szCs w:val="24"/>
        </w:rPr>
      </w:pP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6C24DA">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6C24DA">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beskrive, hvorledes mål fastsættes i samarbejd</w:t>
            </w:r>
            <w:r>
              <w:rPr>
                <w:sz w:val="20"/>
                <w:szCs w:val="20"/>
              </w:rPr>
              <w:t xml:space="preserve">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8064D0" w:rsidRPr="00477BC3" w:rsidRDefault="008064D0" w:rsidP="00780409">
            <w:pPr>
              <w:rPr>
                <w:b/>
                <w:sz w:val="20"/>
                <w:szCs w:val="20"/>
              </w:rPr>
            </w:pPr>
          </w:p>
        </w:tc>
      </w:tr>
      <w:tr w:rsidR="008064D0" w:rsidTr="006C24DA">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313252">
              <w:rPr>
                <w:sz w:val="20"/>
                <w:szCs w:val="20"/>
              </w:rPr>
              <w:t xml:space="preserve"> </w:t>
            </w:r>
            <w:r w:rsidR="00313252" w:rsidRPr="00313252">
              <w:rPr>
                <w:sz w:val="20"/>
                <w:szCs w:val="20"/>
              </w:rPr>
              <w:t>De hygiejnisk principper overholdes</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6C24DA">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6C24DA" w:rsidP="00780409">
            <w:pPr>
              <w:rPr>
                <w:b/>
                <w:sz w:val="20"/>
                <w:szCs w:val="20"/>
              </w:rPr>
            </w:pPr>
            <w:r>
              <w:rPr>
                <w:b/>
                <w:sz w:val="20"/>
                <w:szCs w:val="20"/>
              </w:rPr>
              <w:t xml:space="preserve">Alle funktionsevnetilstande og helbredstilstande er vurderet. Men igen her er det sparsomt med evalueringer på de faglige mål. </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8"/>
          <w:szCs w:val="28"/>
        </w:rPr>
      </w:pPr>
      <w:r w:rsidRPr="008064D0">
        <w:rPr>
          <w:b/>
          <w:sz w:val="28"/>
          <w:szCs w:val="28"/>
        </w:rPr>
        <w:lastRenderedPageBreak/>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091BC6">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Hvad synes du om maden her – morgenmad, frokost, aftensmad?</w:t>
            </w:r>
          </w:p>
          <w:p w:rsidR="008064D0" w:rsidRPr="008064D0" w:rsidRDefault="008064D0" w:rsidP="008064D0">
            <w:pPr>
              <w:rPr>
                <w:sz w:val="20"/>
                <w:szCs w:val="20"/>
              </w:rPr>
            </w:pPr>
            <w:r w:rsidRPr="008064D0">
              <w:rPr>
                <w:sz w:val="20"/>
                <w:szCs w:val="20"/>
              </w:rPr>
              <w:t>Kommer du med forslag til maden på plejecentret?</w:t>
            </w:r>
          </w:p>
          <w:p w:rsidR="008064D0" w:rsidRPr="008064D0" w:rsidRDefault="008064D0" w:rsidP="008064D0">
            <w:pPr>
              <w:rPr>
                <w:sz w:val="20"/>
                <w:szCs w:val="20"/>
              </w:rPr>
            </w:pPr>
            <w:r w:rsidRPr="008064D0">
              <w:rPr>
                <w:sz w:val="20"/>
                <w:szCs w:val="20"/>
              </w:rPr>
              <w:t>Er du tilfreds med stemningen ved måltiderne?</w:t>
            </w:r>
          </w:p>
          <w:p w:rsidR="008064D0" w:rsidRPr="008064D0" w:rsidRDefault="008064D0" w:rsidP="008064D0">
            <w:pPr>
              <w:rPr>
                <w:sz w:val="20"/>
                <w:szCs w:val="20"/>
              </w:rPr>
            </w:pPr>
            <w:r w:rsidRPr="008064D0">
              <w:rPr>
                <w:sz w:val="20"/>
                <w:szCs w:val="20"/>
              </w:rPr>
              <w:t>Er der mulighed for ro, samtale, hygge mv.?</w:t>
            </w:r>
          </w:p>
          <w:p w:rsidR="008064D0" w:rsidRDefault="008064D0" w:rsidP="008064D0">
            <w:pPr>
              <w:rPr>
                <w:sz w:val="20"/>
                <w:szCs w:val="20"/>
              </w:rPr>
            </w:pPr>
            <w:r w:rsidRPr="008064D0">
              <w:rPr>
                <w:sz w:val="20"/>
                <w:szCs w:val="20"/>
              </w:rPr>
              <w:t>Bliver der lyttet til dine ønsker, når du kommer med forslag til maden eller menuen?</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091BC6">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Pr="00477BC3" w:rsidRDefault="008064D0" w:rsidP="00780409">
            <w:pPr>
              <w:rPr>
                <w:b/>
                <w:sz w:val="20"/>
                <w:szCs w:val="20"/>
              </w:rPr>
            </w:pPr>
          </w:p>
        </w:tc>
      </w:tr>
      <w:tr w:rsidR="008064D0" w:rsidRPr="00477BC3" w:rsidTr="00091BC6">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 xml:space="preserve">Der </w:t>
            </w:r>
            <w:r w:rsidR="00C70B28">
              <w:rPr>
                <w:sz w:val="20"/>
                <w:szCs w:val="20"/>
              </w:rPr>
              <w:t>foreligger menuplan, som er</w:t>
            </w:r>
            <w:r>
              <w:rPr>
                <w:sz w:val="20"/>
                <w:szCs w:val="20"/>
              </w:rPr>
              <w:t xml:space="preserve"> tilgængelig for borgere og </w:t>
            </w:r>
            <w:r w:rsidRPr="008064D0">
              <w:rPr>
                <w:sz w:val="20"/>
                <w:szCs w:val="20"/>
              </w:rPr>
              <w:t>pårørende.</w:t>
            </w:r>
          </w:p>
          <w:p w:rsidR="008064D0" w:rsidRDefault="008064D0" w:rsidP="008064D0">
            <w:pPr>
              <w:rPr>
                <w:sz w:val="20"/>
                <w:szCs w:val="20"/>
              </w:rPr>
            </w:pPr>
            <w:r w:rsidRPr="008064D0">
              <w:rPr>
                <w:sz w:val="20"/>
                <w:szCs w:val="20"/>
              </w:rPr>
              <w:t xml:space="preserve">Arbejdsgange sikrer, </w:t>
            </w:r>
            <w:r w:rsidR="00C70B28">
              <w:rPr>
                <w:sz w:val="20"/>
                <w:szCs w:val="20"/>
              </w:rPr>
              <w:t>at der serveres varm mad og</w:t>
            </w:r>
            <w:r w:rsidRPr="008064D0">
              <w:rPr>
                <w:sz w:val="20"/>
                <w:szCs w:val="20"/>
              </w:rPr>
              <w:t xml:space="preserve"> 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091BC6" w:rsidP="00780409">
            <w:pPr>
              <w:rPr>
                <w:b/>
                <w:sz w:val="20"/>
                <w:szCs w:val="20"/>
              </w:rPr>
            </w:pPr>
            <w:r>
              <w:rPr>
                <w:b/>
                <w:sz w:val="20"/>
                <w:szCs w:val="20"/>
              </w:rPr>
              <w:t>Lidt kedeligt brød til morgen. Toastbrød. Men ellers foreligger der en fin madplan med varieret retter.</w:t>
            </w:r>
          </w:p>
        </w:tc>
      </w:tr>
      <w:tr w:rsidR="008064D0" w:rsidRPr="00477BC3" w:rsidTr="00091BC6">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Pr>
                <w:sz w:val="20"/>
                <w:szCs w:val="20"/>
              </w:rPr>
              <w:t xml:space="preserve">sanseindtryk, medinddragelse og </w:t>
            </w:r>
            <w:r w:rsidRPr="00F5754F">
              <w:rPr>
                <w:sz w:val="20"/>
                <w:szCs w:val="20"/>
              </w:rPr>
              <w:t>understøttelse af samvær.</w:t>
            </w:r>
          </w:p>
          <w:p w:rsidR="00F5754F" w:rsidRPr="00477BC3" w:rsidRDefault="00F5754F" w:rsidP="00F5754F">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Pr="00477BC3" w:rsidRDefault="00091BC6" w:rsidP="00780409">
            <w:pPr>
              <w:rPr>
                <w:b/>
                <w:sz w:val="20"/>
                <w:szCs w:val="20"/>
              </w:rPr>
            </w:pPr>
            <w:r>
              <w:rPr>
                <w:b/>
                <w:sz w:val="20"/>
                <w:szCs w:val="20"/>
              </w:rPr>
              <w:t xml:space="preserve">Sidder ved fastepladser, og i mindre grupper. Rummet er stort og der er megen gennemgang. </w:t>
            </w:r>
          </w:p>
        </w:tc>
      </w:tr>
      <w:tr w:rsidR="008064D0" w:rsidRPr="00477BC3" w:rsidTr="00091BC6">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00B05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091BC6" w:rsidP="008064D0">
            <w:pPr>
              <w:rPr>
                <w:b/>
                <w:sz w:val="20"/>
                <w:szCs w:val="20"/>
              </w:rPr>
            </w:pPr>
            <w:r>
              <w:rPr>
                <w:b/>
                <w:sz w:val="20"/>
                <w:szCs w:val="20"/>
              </w:rPr>
              <w:t>Der ses vejning af borgerne. Der var ingen af de deltagende borger, som har haft vægtændring.</w:t>
            </w:r>
          </w:p>
        </w:tc>
      </w:tr>
      <w:tr w:rsidR="00313252" w:rsidRPr="00477BC3" w:rsidTr="00091BC6">
        <w:tc>
          <w:tcPr>
            <w:tcW w:w="846" w:type="dxa"/>
            <w:shd w:val="clear" w:color="auto" w:fill="D9D9D9" w:themeFill="background1" w:themeFillShade="D9"/>
          </w:tcPr>
          <w:p w:rsidR="00313252" w:rsidRDefault="00313252" w:rsidP="008064D0">
            <w:pPr>
              <w:rPr>
                <w:b/>
                <w:sz w:val="20"/>
                <w:szCs w:val="20"/>
              </w:rPr>
            </w:pPr>
            <w:r>
              <w:rPr>
                <w:b/>
                <w:sz w:val="20"/>
                <w:szCs w:val="20"/>
              </w:rPr>
              <w:t>3.6</w:t>
            </w:r>
          </w:p>
        </w:tc>
        <w:tc>
          <w:tcPr>
            <w:tcW w:w="7229" w:type="dxa"/>
            <w:shd w:val="clear" w:color="auto" w:fill="D9D9D9" w:themeFill="background1" w:themeFillShade="D9"/>
          </w:tcPr>
          <w:p w:rsidR="00313252" w:rsidRPr="00F5754F" w:rsidRDefault="00313252" w:rsidP="00F5754F">
            <w:pPr>
              <w:rPr>
                <w:sz w:val="20"/>
                <w:szCs w:val="20"/>
              </w:rPr>
            </w:pPr>
            <w:r>
              <w:rPr>
                <w:sz w:val="20"/>
                <w:szCs w:val="20"/>
              </w:rPr>
              <w:t>Borger er tryksårsvurderet.</w:t>
            </w:r>
          </w:p>
        </w:tc>
        <w:tc>
          <w:tcPr>
            <w:tcW w:w="1418" w:type="dxa"/>
            <w:shd w:val="clear" w:color="auto" w:fill="00B050"/>
          </w:tcPr>
          <w:p w:rsidR="00313252" w:rsidRPr="00477BC3" w:rsidRDefault="00313252" w:rsidP="008064D0">
            <w:pPr>
              <w:rPr>
                <w:sz w:val="20"/>
                <w:szCs w:val="20"/>
              </w:rPr>
            </w:pPr>
          </w:p>
        </w:tc>
        <w:tc>
          <w:tcPr>
            <w:tcW w:w="5067" w:type="dxa"/>
            <w:shd w:val="clear" w:color="auto" w:fill="D9D9D9" w:themeFill="background1" w:themeFillShade="D9"/>
          </w:tcPr>
          <w:p w:rsidR="00313252" w:rsidRPr="00477BC3" w:rsidRDefault="00091BC6" w:rsidP="008064D0">
            <w:pPr>
              <w:rPr>
                <w:b/>
                <w:sz w:val="20"/>
                <w:szCs w:val="20"/>
              </w:rPr>
            </w:pPr>
            <w:r>
              <w:rPr>
                <w:b/>
                <w:sz w:val="20"/>
                <w:szCs w:val="20"/>
              </w:rPr>
              <w:t xml:space="preserve">Ja, en med der var pude i </w:t>
            </w:r>
            <w:r w:rsidR="00A266CE">
              <w:rPr>
                <w:b/>
                <w:sz w:val="20"/>
                <w:szCs w:val="20"/>
              </w:rPr>
              <w:t>kørestol</w:t>
            </w:r>
            <w:r>
              <w:rPr>
                <w:b/>
                <w:sz w:val="20"/>
                <w:szCs w:val="20"/>
              </w:rPr>
              <w:t>.</w:t>
            </w:r>
          </w:p>
        </w:tc>
      </w:tr>
      <w:tr w:rsidR="008064D0" w:rsidRPr="00477BC3" w:rsidTr="00091BC6">
        <w:tc>
          <w:tcPr>
            <w:tcW w:w="846" w:type="dxa"/>
          </w:tcPr>
          <w:p w:rsidR="008064D0" w:rsidRPr="00477BC3" w:rsidRDefault="00313252" w:rsidP="008064D0">
            <w:pPr>
              <w:rPr>
                <w:b/>
                <w:sz w:val="20"/>
                <w:szCs w:val="20"/>
              </w:rPr>
            </w:pPr>
            <w:r>
              <w:rPr>
                <w:b/>
                <w:sz w:val="20"/>
                <w:szCs w:val="20"/>
              </w:rPr>
              <w:t>3.7</w:t>
            </w:r>
          </w:p>
        </w:tc>
        <w:tc>
          <w:tcPr>
            <w:tcW w:w="7229" w:type="dxa"/>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tcPr>
          <w:p w:rsidR="008064D0" w:rsidRPr="00477BC3" w:rsidRDefault="00091BC6" w:rsidP="008064D0">
            <w:pPr>
              <w:rPr>
                <w:b/>
                <w:sz w:val="20"/>
                <w:szCs w:val="20"/>
              </w:rPr>
            </w:pPr>
            <w:r w:rsidRPr="00091BC6">
              <w:rPr>
                <w:b/>
                <w:sz w:val="20"/>
                <w:szCs w:val="20"/>
              </w:rPr>
              <w:t xml:space="preserve">En liste med bla. morgenmadsvaner, kunne lette arbejdsgangen ifbm. </w:t>
            </w:r>
            <w:proofErr w:type="gramStart"/>
            <w:r w:rsidR="00A266CE">
              <w:rPr>
                <w:b/>
                <w:sz w:val="20"/>
                <w:szCs w:val="20"/>
              </w:rPr>
              <w:t>s</w:t>
            </w:r>
            <w:r w:rsidR="00A266CE" w:rsidRPr="00091BC6">
              <w:rPr>
                <w:b/>
                <w:sz w:val="20"/>
                <w:szCs w:val="20"/>
              </w:rPr>
              <w:t>ervering</w:t>
            </w:r>
            <w:proofErr w:type="gramEnd"/>
            <w:r w:rsidRPr="00091BC6">
              <w:rPr>
                <w:b/>
                <w:sz w:val="20"/>
                <w:szCs w:val="20"/>
              </w:rPr>
              <w:t xml:space="preserve"> af morgenmad.</w:t>
            </w:r>
          </w:p>
        </w:tc>
      </w:tr>
    </w:tbl>
    <w:p w:rsidR="008064D0" w:rsidRDefault="008064D0" w:rsidP="00967C59">
      <w:pPr>
        <w:rPr>
          <w:b/>
          <w:sz w:val="24"/>
          <w:szCs w:val="24"/>
        </w:rPr>
      </w:pPr>
    </w:p>
    <w:p w:rsidR="007E1BD0" w:rsidRDefault="007E1BD0" w:rsidP="00967C59">
      <w:pPr>
        <w:rPr>
          <w:b/>
          <w:sz w:val="28"/>
          <w:szCs w:val="28"/>
        </w:rPr>
      </w:pPr>
    </w:p>
    <w:p w:rsidR="00F5754F" w:rsidRDefault="00F5754F" w:rsidP="00967C59">
      <w:pPr>
        <w:rPr>
          <w:b/>
          <w:sz w:val="28"/>
          <w:szCs w:val="28"/>
        </w:rPr>
      </w:pPr>
      <w:r w:rsidRPr="00F5754F">
        <w:rPr>
          <w:b/>
          <w:sz w:val="28"/>
          <w:szCs w:val="28"/>
        </w:rPr>
        <w:lastRenderedPageBreak/>
        <w:t>Tema 4 Hjælpen til vedligehold af funktionsevne er tilfredsstillende</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091BC6">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Bliver der lyttet, hvis du kommer du med ønsker eller forslag til aktiviteter eller andet på plejecentret?</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tilbydes på stedet?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091BC6">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091BC6">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Der foreligger aktivitetsplan, som er lettilgængelig for borgere og pårørende.</w:t>
            </w:r>
          </w:p>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091BC6" w:rsidP="00780409">
            <w:pPr>
              <w:rPr>
                <w:b/>
                <w:sz w:val="20"/>
                <w:szCs w:val="20"/>
              </w:rPr>
            </w:pPr>
            <w:r>
              <w:rPr>
                <w:b/>
                <w:sz w:val="20"/>
                <w:szCs w:val="20"/>
              </w:rPr>
              <w:t>Dette ses ikke.</w:t>
            </w:r>
          </w:p>
        </w:tc>
      </w:tr>
      <w:tr w:rsidR="00F5754F" w:rsidRPr="00477BC3" w:rsidTr="00091BC6">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091BC6" w:rsidP="00780409">
            <w:pPr>
              <w:rPr>
                <w:b/>
                <w:sz w:val="20"/>
                <w:szCs w:val="20"/>
              </w:rPr>
            </w:pPr>
            <w:r>
              <w:rPr>
                <w:b/>
                <w:sz w:val="20"/>
                <w:szCs w:val="20"/>
              </w:rPr>
              <w:t xml:space="preserve">Der mangler </w:t>
            </w:r>
            <w:r w:rsidR="00A266CE">
              <w:rPr>
                <w:b/>
                <w:sz w:val="20"/>
                <w:szCs w:val="20"/>
              </w:rPr>
              <w:t>dokumenteret</w:t>
            </w:r>
            <w:r>
              <w:rPr>
                <w:b/>
                <w:sz w:val="20"/>
                <w:szCs w:val="20"/>
              </w:rPr>
              <w:t xml:space="preserve"> opfølgning</w:t>
            </w:r>
          </w:p>
        </w:tc>
      </w:tr>
      <w:tr w:rsidR="00F5754F" w:rsidRPr="00477BC3" w:rsidTr="00091BC6">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p w:rsidR="00F5754F" w:rsidRPr="00F5754F" w:rsidRDefault="00F5754F" w:rsidP="00F5754F">
            <w:pPr>
              <w:rPr>
                <w:sz w:val="20"/>
                <w:szCs w:val="20"/>
              </w:rPr>
            </w:pPr>
          </w:p>
        </w:tc>
        <w:tc>
          <w:tcPr>
            <w:tcW w:w="1418" w:type="dxa"/>
            <w:shd w:val="clear" w:color="auto" w:fill="92D05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091BC6" w:rsidP="00780409">
            <w:pPr>
              <w:rPr>
                <w:b/>
                <w:sz w:val="20"/>
                <w:szCs w:val="20"/>
              </w:rPr>
            </w:pPr>
            <w:r>
              <w:rPr>
                <w:b/>
                <w:sz w:val="20"/>
                <w:szCs w:val="20"/>
              </w:rPr>
              <w:t>Der hjælpes måske lidt mere end behovet. Men også svært når borger gerne vil hjælpes og der er tilsyn, samtidig</w:t>
            </w:r>
          </w:p>
        </w:tc>
      </w:tr>
    </w:tbl>
    <w:p w:rsidR="00F5754F" w:rsidRDefault="00F5754F" w:rsidP="00967C59">
      <w:pPr>
        <w:rPr>
          <w:b/>
          <w:sz w:val="24"/>
          <w:szCs w:val="24"/>
        </w:rPr>
      </w:pPr>
    </w:p>
    <w:p w:rsidR="00F5754F" w:rsidRDefault="00F5754F" w:rsidP="00967C59">
      <w:pPr>
        <w:rPr>
          <w:b/>
          <w:sz w:val="28"/>
          <w:szCs w:val="28"/>
        </w:rPr>
      </w:pPr>
      <w:r w:rsidRPr="00F5754F">
        <w:rPr>
          <w:b/>
          <w:sz w:val="28"/>
          <w:szCs w:val="28"/>
        </w:rPr>
        <w:lastRenderedPageBreak/>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091BC6">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overvejende positivt på nedenstående spørgsmål:</w:t>
            </w:r>
          </w:p>
          <w:p w:rsidR="00F5754F" w:rsidRDefault="00F5754F" w:rsidP="00F5754F">
            <w:pPr>
              <w:rPr>
                <w:sz w:val="20"/>
                <w:szCs w:val="20"/>
              </w:rPr>
            </w:pPr>
            <w:r w:rsidRPr="00F5754F">
              <w:rPr>
                <w:sz w:val="20"/>
                <w:szCs w:val="20"/>
              </w:rPr>
              <w:t>Hvor tilfreds er du med jeres fælles lokaler/de steder, hvor I alle er samlet?</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091BC6">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F5754F" w:rsidP="00780409">
            <w:pPr>
              <w:rPr>
                <w:sz w:val="20"/>
                <w:szCs w:val="20"/>
              </w:rPr>
            </w:pPr>
            <w:r w:rsidRPr="00F5754F">
              <w:rPr>
                <w:sz w:val="20"/>
                <w:szCs w:val="20"/>
              </w:rPr>
              <w:t>Fællesarealerne fremtræder ryddelige og rengjorte.</w:t>
            </w:r>
          </w:p>
          <w:p w:rsidR="00A57799" w:rsidRPr="008064D0" w:rsidRDefault="00A57799" w:rsidP="00780409">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091BC6">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På fællesarealerne er kommunikation og samvær mellem borgere</w:t>
            </w:r>
            <w:r w:rsidR="00A57799">
              <w:rPr>
                <w:sz w:val="20"/>
                <w:szCs w:val="20"/>
              </w:rPr>
              <w:t xml:space="preserve"> og medarbejdere respektfuld og </w:t>
            </w:r>
            <w:r w:rsidRPr="00F5754F">
              <w:rPr>
                <w:sz w:val="20"/>
                <w:szCs w:val="20"/>
              </w:rPr>
              <w:t>værdig</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091BC6">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F5754F" w:rsidP="00F5754F">
            <w:pPr>
              <w:rPr>
                <w:sz w:val="20"/>
                <w:szCs w:val="20"/>
              </w:rPr>
            </w:pPr>
            <w:r w:rsidRPr="00F5754F">
              <w:rPr>
                <w:sz w:val="20"/>
                <w:szCs w:val="20"/>
              </w:rPr>
              <w:t>Udearealerne fremmer et aktivt miljø, der stimulerer til mobilitet, ve</w:t>
            </w:r>
            <w:r w:rsidR="00A57799">
              <w:rPr>
                <w:sz w:val="20"/>
                <w:szCs w:val="20"/>
              </w:rPr>
              <w:t xml:space="preserve">dligehold af mentale funktioner </w:t>
            </w:r>
            <w:r w:rsidRPr="00F5754F">
              <w:rPr>
                <w:sz w:val="20"/>
                <w:szCs w:val="20"/>
              </w:rPr>
              <w:t>og samvær. Rammerne er trygge for beboerne.</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091BC6" w:rsidP="00780409">
            <w:pPr>
              <w:rPr>
                <w:b/>
                <w:sz w:val="20"/>
                <w:szCs w:val="20"/>
              </w:rPr>
            </w:pPr>
            <w:r>
              <w:rPr>
                <w:b/>
                <w:sz w:val="20"/>
                <w:szCs w:val="20"/>
              </w:rPr>
              <w:t xml:space="preserve">Der mangler måske nogle bedre muligheder for stimulering af mentale funktioner og mobilitet. </w:t>
            </w:r>
            <w:r w:rsidR="006C590A">
              <w:rPr>
                <w:b/>
                <w:sz w:val="20"/>
                <w:szCs w:val="20"/>
              </w:rPr>
              <w:t xml:space="preserve"> Specielt underlaget ved de udendørs motionsredskaber, kunne være mere kører venligt.</w:t>
            </w: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6C590A">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r w:rsidRPr="00A57799">
              <w:rPr>
                <w:sz w:val="20"/>
                <w:szCs w:val="20"/>
              </w:rPr>
              <w:t>Hvor tilfreds er du samlet set med at bo her?</w:t>
            </w:r>
          </w:p>
        </w:tc>
        <w:tc>
          <w:tcPr>
            <w:tcW w:w="1418" w:type="dxa"/>
            <w:shd w:val="clear" w:color="auto" w:fill="00B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r w:rsidR="00A57799" w:rsidRPr="00477BC3" w:rsidTr="006C590A">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w:t>
            </w:r>
            <w:r w:rsidR="00AE0E92">
              <w:rPr>
                <w:sz w:val="20"/>
                <w:szCs w:val="20"/>
              </w:rPr>
              <w:t>ring af assistent/demenskoordinator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92D050"/>
          </w:tcPr>
          <w:p w:rsidR="00A57799" w:rsidRPr="00477BC3" w:rsidRDefault="00A57799" w:rsidP="00780409">
            <w:pPr>
              <w:rPr>
                <w:b/>
                <w:sz w:val="20"/>
                <w:szCs w:val="20"/>
              </w:rPr>
            </w:pPr>
          </w:p>
        </w:tc>
        <w:tc>
          <w:tcPr>
            <w:tcW w:w="5067" w:type="dxa"/>
          </w:tcPr>
          <w:p w:rsidR="00A57799" w:rsidRPr="00477BC3" w:rsidRDefault="006C590A" w:rsidP="00780409">
            <w:pPr>
              <w:rPr>
                <w:b/>
                <w:sz w:val="20"/>
                <w:szCs w:val="20"/>
              </w:rPr>
            </w:pPr>
            <w:proofErr w:type="spellStart"/>
            <w:r>
              <w:rPr>
                <w:b/>
                <w:sz w:val="20"/>
                <w:szCs w:val="20"/>
              </w:rPr>
              <w:t>Ass</w:t>
            </w:r>
            <w:proofErr w:type="spellEnd"/>
            <w:r>
              <w:rPr>
                <w:b/>
                <w:sz w:val="20"/>
                <w:szCs w:val="20"/>
              </w:rPr>
              <w:t>. mangler mulighed for faglig sparring med sygeplejerske. De savner en fast inde sygeplejerske.</w:t>
            </w:r>
          </w:p>
        </w:tc>
      </w:tr>
      <w:tr w:rsidR="00A57799" w:rsidRPr="00477BC3" w:rsidTr="006C590A">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8064D0" w:rsidRDefault="00A57799" w:rsidP="00A57799">
            <w:pPr>
              <w:rPr>
                <w:sz w:val="20"/>
                <w:szCs w:val="20"/>
              </w:rPr>
            </w:pPr>
          </w:p>
        </w:tc>
        <w:tc>
          <w:tcPr>
            <w:tcW w:w="1418" w:type="dxa"/>
            <w:shd w:val="clear" w:color="auto" w:fill="00B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r w:rsidR="00A57799" w:rsidRPr="00477BC3" w:rsidTr="006C590A">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313252" w:rsidP="00A57799">
            <w:pPr>
              <w:rPr>
                <w:sz w:val="20"/>
                <w:szCs w:val="20"/>
              </w:rPr>
            </w:pPr>
            <w:r w:rsidRPr="00313252">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FF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6C590A" w:rsidP="00780409">
            <w:pPr>
              <w:rPr>
                <w:b/>
                <w:sz w:val="20"/>
                <w:szCs w:val="20"/>
              </w:rPr>
            </w:pPr>
            <w:r>
              <w:rPr>
                <w:b/>
                <w:sz w:val="20"/>
                <w:szCs w:val="20"/>
              </w:rPr>
              <w:t>Der er ikke opdatering på de faglige mål, således at der sikres kontinuerlig dokumentation i udviklingen borgers tilstande.</w:t>
            </w:r>
          </w:p>
        </w:tc>
      </w:tr>
      <w:tr w:rsidR="00A57799" w:rsidRPr="00477BC3" w:rsidTr="006C590A">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313252" w:rsidRPr="00313252" w:rsidRDefault="00313252" w:rsidP="00313252">
            <w:pPr>
              <w:rPr>
                <w:sz w:val="20"/>
                <w:szCs w:val="20"/>
              </w:rPr>
            </w:pPr>
            <w:r w:rsidRPr="00313252">
              <w:rPr>
                <w:sz w:val="20"/>
                <w:szCs w:val="20"/>
              </w:rPr>
              <w:t>Omsorgsjournalen opdateres systematisk i forhold til borgernes individuelle behov og løbende tilpasning af hjælp og støtte, så ydelserne passer. Relevante oplysninger fra eksempelvis terapeuter er lettilgængelige for assistenter og hjælpere</w:t>
            </w:r>
          </w:p>
          <w:p w:rsidR="00A57799" w:rsidRPr="00F5754F" w:rsidRDefault="00313252" w:rsidP="00313252">
            <w:pPr>
              <w:rPr>
                <w:sz w:val="20"/>
                <w:szCs w:val="20"/>
              </w:rPr>
            </w:pPr>
            <w:r w:rsidRPr="00313252">
              <w:rPr>
                <w:sz w:val="20"/>
                <w:szCs w:val="20"/>
              </w:rPr>
              <w:t>Omsorgsjournalen rummer oplysninger om borgers livshistorie i det omfang, borger har ønsket det.</w:t>
            </w:r>
          </w:p>
        </w:tc>
        <w:tc>
          <w:tcPr>
            <w:tcW w:w="1418" w:type="dxa"/>
            <w:shd w:val="clear" w:color="auto" w:fill="FFFF0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6C590A" w:rsidP="00780409">
            <w:pPr>
              <w:rPr>
                <w:b/>
                <w:sz w:val="20"/>
                <w:szCs w:val="20"/>
              </w:rPr>
            </w:pPr>
            <w:r>
              <w:rPr>
                <w:b/>
                <w:sz w:val="20"/>
                <w:szCs w:val="20"/>
              </w:rPr>
              <w:t>Der ses livshistorie hos en enkelt borger. Alle tre omsorgsjournaler er lige tilpasset ydelse pga. overførsel til FSIII. Men hvis ikke der bliver dokumenteret mere kontinuerligt, kan det blive vanskeligt at får et overblik over borgers udvikling og dermed behov for ændring i ydelser.</w:t>
            </w:r>
          </w:p>
        </w:tc>
      </w:tr>
    </w:tbl>
    <w:p w:rsidR="007E1BD0" w:rsidRDefault="007E1BD0" w:rsidP="00967C59">
      <w:pPr>
        <w:rPr>
          <w:b/>
          <w:sz w:val="24"/>
          <w:szCs w:val="24"/>
        </w:rPr>
      </w:pPr>
    </w:p>
    <w:p w:rsidR="00AE0E92" w:rsidRDefault="00AE0E92" w:rsidP="00967C59">
      <w:pPr>
        <w:rPr>
          <w:b/>
          <w:sz w:val="24"/>
          <w:szCs w:val="24"/>
        </w:rPr>
      </w:pPr>
    </w:p>
    <w:p w:rsidR="00A57799" w:rsidRDefault="00C70B28" w:rsidP="00967C59">
      <w:pPr>
        <w:rPr>
          <w:b/>
          <w:sz w:val="24"/>
          <w:szCs w:val="24"/>
        </w:rPr>
      </w:pPr>
      <w:r>
        <w:rPr>
          <w:b/>
          <w:sz w:val="24"/>
          <w:szCs w:val="24"/>
        </w:rPr>
        <w:lastRenderedPageBreak/>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C70B28" w:rsidP="007D2826">
            <w:pPr>
              <w:rPr>
                <w:b/>
                <w:color w:val="FFFFFF" w:themeColor="background1"/>
                <w:sz w:val="24"/>
                <w:szCs w:val="24"/>
              </w:rPr>
            </w:pP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70B28" w:rsidRPr="00477BC3" w:rsidTr="00A266CE">
        <w:tc>
          <w:tcPr>
            <w:tcW w:w="846" w:type="dxa"/>
            <w:shd w:val="clear" w:color="auto" w:fill="D9D9D9" w:themeFill="background1" w:themeFillShade="D9"/>
          </w:tcPr>
          <w:p w:rsidR="00C70B28" w:rsidRPr="00477BC3" w:rsidRDefault="00A266CE" w:rsidP="007D2826">
            <w:pPr>
              <w:rPr>
                <w:b/>
                <w:sz w:val="20"/>
                <w:szCs w:val="20"/>
              </w:rPr>
            </w:pPr>
            <w:r>
              <w:rPr>
                <w:b/>
                <w:sz w:val="20"/>
                <w:szCs w:val="20"/>
              </w:rPr>
              <w:t>7.1</w:t>
            </w:r>
          </w:p>
        </w:tc>
        <w:tc>
          <w:tcPr>
            <w:tcW w:w="7229" w:type="dxa"/>
            <w:shd w:val="clear" w:color="auto" w:fill="D9D9D9" w:themeFill="background1" w:themeFillShade="D9"/>
          </w:tcPr>
          <w:p w:rsidR="00C70B28" w:rsidRPr="008064D0" w:rsidRDefault="00A266CE" w:rsidP="007D2826">
            <w:pPr>
              <w:rPr>
                <w:sz w:val="20"/>
                <w:szCs w:val="20"/>
              </w:rPr>
            </w:pPr>
            <w:r w:rsidRPr="00A266CE">
              <w:rPr>
                <w:sz w:val="20"/>
                <w:szCs w:val="20"/>
              </w:rPr>
              <w:t>Håndtering af medicindosering og medicinadmin</w:t>
            </w:r>
            <w:r>
              <w:rPr>
                <w:sz w:val="20"/>
                <w:szCs w:val="20"/>
              </w:rPr>
              <w:t>i</w:t>
            </w:r>
            <w:r w:rsidRPr="00A266CE">
              <w:rPr>
                <w:sz w:val="20"/>
                <w:szCs w:val="20"/>
              </w:rPr>
              <w:t>stration foregår efter gældende vejledninger omkring korrekt medicinhåndtering.</w:t>
            </w:r>
          </w:p>
        </w:tc>
        <w:tc>
          <w:tcPr>
            <w:tcW w:w="1418" w:type="dxa"/>
            <w:shd w:val="clear" w:color="auto" w:fill="00B050"/>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tcPr>
          <w:p w:rsidR="00C70B28" w:rsidRPr="00477BC3" w:rsidRDefault="00C70B28" w:rsidP="007D2826">
            <w:pPr>
              <w:rPr>
                <w:b/>
                <w:sz w:val="20"/>
                <w:szCs w:val="20"/>
              </w:rPr>
            </w:pPr>
          </w:p>
        </w:tc>
        <w:tc>
          <w:tcPr>
            <w:tcW w:w="7229" w:type="dxa"/>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Pr="00477BC3" w:rsidRDefault="00C70B28" w:rsidP="007D2826">
            <w:pPr>
              <w:rPr>
                <w:b/>
                <w:sz w:val="20"/>
                <w:szCs w:val="20"/>
              </w:rPr>
            </w:pPr>
          </w:p>
        </w:tc>
        <w:tc>
          <w:tcPr>
            <w:tcW w:w="7229" w:type="dxa"/>
            <w:shd w:val="clear" w:color="auto" w:fill="D9D9D9" w:themeFill="background1" w:themeFillShade="D9"/>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shd w:val="clear" w:color="auto" w:fill="FFFFFF" w:themeFill="background1"/>
          </w:tcPr>
          <w:p w:rsidR="00C70B28" w:rsidRPr="00477BC3" w:rsidRDefault="00C70B28" w:rsidP="007D2826">
            <w:pPr>
              <w:rPr>
                <w:b/>
                <w:sz w:val="20"/>
                <w:szCs w:val="20"/>
              </w:rPr>
            </w:pPr>
          </w:p>
        </w:tc>
        <w:tc>
          <w:tcPr>
            <w:tcW w:w="7229" w:type="dxa"/>
            <w:shd w:val="clear" w:color="auto" w:fill="FFFFFF" w:themeFill="background1"/>
          </w:tcPr>
          <w:p w:rsidR="00C70B28" w:rsidRPr="008064D0"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FFFFFF" w:themeFill="background1"/>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Default="00C70B28" w:rsidP="007D2826">
            <w:pPr>
              <w:rPr>
                <w:b/>
                <w:sz w:val="20"/>
                <w:szCs w:val="20"/>
              </w:rPr>
            </w:pPr>
          </w:p>
        </w:tc>
        <w:tc>
          <w:tcPr>
            <w:tcW w:w="7229" w:type="dxa"/>
            <w:shd w:val="clear" w:color="auto" w:fill="D9D9D9" w:themeFill="background1" w:themeFillShade="D9"/>
          </w:tcPr>
          <w:p w:rsidR="00C70B28" w:rsidRPr="00F5754F"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bl>
    <w:p w:rsidR="00C70B28" w:rsidRPr="00A57799" w:rsidRDefault="00C70B28" w:rsidP="00967C59">
      <w:pPr>
        <w:rPr>
          <w:b/>
          <w:sz w:val="24"/>
          <w:szCs w:val="24"/>
        </w:rPr>
      </w:pPr>
    </w:p>
    <w:sectPr w:rsidR="00C70B28" w:rsidRPr="00A57799" w:rsidSect="0031325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9955"/>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4429B5" w:rsidRPr="004429B5">
                                  <w:rPr>
                                    <w:b/>
                                    <w:bCs/>
                                    <w:noProof/>
                                    <w:color w:val="FFFFFF" w:themeColor="background1"/>
                                  </w:rPr>
                                  <w:t>11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4429B5" w:rsidRPr="004429B5">
                            <w:rPr>
                              <w:b/>
                              <w:bCs/>
                              <w:noProof/>
                              <w:color w:val="FFFFFF" w:themeColor="background1"/>
                            </w:rPr>
                            <w:t>11</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B863D0">
      <w:trPr>
        <w:jc w:val="center"/>
      </w:trPr>
      <w:sdt>
        <w:sdtPr>
          <w:rPr>
            <w:caps/>
            <w:color w:val="FFFFFF" w:themeColor="background1"/>
            <w:sz w:val="18"/>
            <w:szCs w:val="18"/>
          </w:rPr>
          <w:alias w:val="Titel"/>
          <w:tag w:val=""/>
          <w:id w:val="126446070"/>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 </w:t>
              </w:r>
              <w:r w:rsidR="006C24DA">
                <w:rPr>
                  <w:caps/>
                  <w:color w:val="FFFFFF" w:themeColor="background1"/>
                  <w:sz w:val="18"/>
                  <w:szCs w:val="18"/>
                </w:rPr>
                <w:t>Ulvsund inde</w:t>
              </w:r>
            </w:p>
          </w:tc>
        </w:sdtContent>
      </w:sdt>
      <w:sdt>
        <w:sdtPr>
          <w:rPr>
            <w:caps/>
            <w:color w:val="FFFFFF" w:themeColor="background1"/>
            <w:sz w:val="18"/>
            <w:szCs w:val="18"/>
          </w:rPr>
          <w:alias w:val="Dato"/>
          <w:tag w:val=""/>
          <w:id w:val="-1996566397"/>
          <w:placeholder>
            <w:docPart w:val="5102EB8827A2458F8CE71479E4C3681B"/>
          </w:placeholder>
          <w:dataBinding w:prefixMappings="xmlns:ns0='http://schemas.microsoft.com/office/2006/coverPageProps' " w:xpath="/ns0:CoverPageProperties[1]/ns0:PublishDate[1]" w:storeItemID="{55AF091B-3C7A-41E3-B477-F2FDAA23CFDA}"/>
          <w:date w:fullDate="2019-11-04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965CD1" w:rsidP="00F84AD1">
              <w:pPr>
                <w:pStyle w:val="Sidehoved"/>
                <w:jc w:val="right"/>
                <w:rPr>
                  <w:caps/>
                  <w:color w:val="FFFFFF" w:themeColor="background1"/>
                  <w:sz w:val="18"/>
                  <w:szCs w:val="18"/>
                </w:rPr>
              </w:pPr>
              <w:r>
                <w:rPr>
                  <w:caps/>
                  <w:color w:val="FFFFFF" w:themeColor="background1"/>
                  <w:sz w:val="18"/>
                  <w:szCs w:val="18"/>
                </w:rPr>
                <w:t>04-11-2019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844C8D"/>
    <w:multiLevelType w:val="hybridMultilevel"/>
    <w:tmpl w:val="EBA4B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D2253BE"/>
    <w:multiLevelType w:val="hybridMultilevel"/>
    <w:tmpl w:val="C5668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091BC6"/>
    <w:rsid w:val="00101CF2"/>
    <w:rsid w:val="00102BC8"/>
    <w:rsid w:val="00107276"/>
    <w:rsid w:val="0012294A"/>
    <w:rsid w:val="001516CE"/>
    <w:rsid w:val="0017045B"/>
    <w:rsid w:val="001827BF"/>
    <w:rsid w:val="001B026B"/>
    <w:rsid w:val="001E5645"/>
    <w:rsid w:val="00201104"/>
    <w:rsid w:val="002261E0"/>
    <w:rsid w:val="00231AC0"/>
    <w:rsid w:val="002B2D2A"/>
    <w:rsid w:val="002D6422"/>
    <w:rsid w:val="003004B2"/>
    <w:rsid w:val="00313252"/>
    <w:rsid w:val="00317F54"/>
    <w:rsid w:val="003448C7"/>
    <w:rsid w:val="00351EB0"/>
    <w:rsid w:val="00357605"/>
    <w:rsid w:val="00373F4D"/>
    <w:rsid w:val="003D4C69"/>
    <w:rsid w:val="004110A3"/>
    <w:rsid w:val="004429B5"/>
    <w:rsid w:val="0044550C"/>
    <w:rsid w:val="00477BC3"/>
    <w:rsid w:val="004E05A6"/>
    <w:rsid w:val="004E4096"/>
    <w:rsid w:val="004F4D84"/>
    <w:rsid w:val="0054600A"/>
    <w:rsid w:val="005A03CF"/>
    <w:rsid w:val="005A1106"/>
    <w:rsid w:val="005B4257"/>
    <w:rsid w:val="005B7495"/>
    <w:rsid w:val="005F1577"/>
    <w:rsid w:val="006A09DB"/>
    <w:rsid w:val="006A6569"/>
    <w:rsid w:val="006C17A1"/>
    <w:rsid w:val="006C24DA"/>
    <w:rsid w:val="006C590A"/>
    <w:rsid w:val="007576F9"/>
    <w:rsid w:val="00773234"/>
    <w:rsid w:val="00797E7E"/>
    <w:rsid w:val="007E1BD0"/>
    <w:rsid w:val="007F547F"/>
    <w:rsid w:val="008064D0"/>
    <w:rsid w:val="00813D21"/>
    <w:rsid w:val="00823227"/>
    <w:rsid w:val="00853D14"/>
    <w:rsid w:val="00855641"/>
    <w:rsid w:val="0086635A"/>
    <w:rsid w:val="00885624"/>
    <w:rsid w:val="008A3A94"/>
    <w:rsid w:val="008A4496"/>
    <w:rsid w:val="008A6F97"/>
    <w:rsid w:val="008B5BB5"/>
    <w:rsid w:val="008B5DE4"/>
    <w:rsid w:val="008C6C95"/>
    <w:rsid w:val="008F0BE7"/>
    <w:rsid w:val="008F325C"/>
    <w:rsid w:val="008F5F56"/>
    <w:rsid w:val="00910900"/>
    <w:rsid w:val="00931723"/>
    <w:rsid w:val="00964E5A"/>
    <w:rsid w:val="00965CD1"/>
    <w:rsid w:val="00967C59"/>
    <w:rsid w:val="00967F47"/>
    <w:rsid w:val="009836F4"/>
    <w:rsid w:val="00990B86"/>
    <w:rsid w:val="009920F3"/>
    <w:rsid w:val="00997B8B"/>
    <w:rsid w:val="009B06FE"/>
    <w:rsid w:val="00A00F8A"/>
    <w:rsid w:val="00A14085"/>
    <w:rsid w:val="00A266CE"/>
    <w:rsid w:val="00A31FC5"/>
    <w:rsid w:val="00A57799"/>
    <w:rsid w:val="00A95DC5"/>
    <w:rsid w:val="00AC0642"/>
    <w:rsid w:val="00AE0E92"/>
    <w:rsid w:val="00B3421F"/>
    <w:rsid w:val="00B54FBB"/>
    <w:rsid w:val="00B65862"/>
    <w:rsid w:val="00B76497"/>
    <w:rsid w:val="00B83BB7"/>
    <w:rsid w:val="00B84D6B"/>
    <w:rsid w:val="00B863D0"/>
    <w:rsid w:val="00B9352E"/>
    <w:rsid w:val="00B94E65"/>
    <w:rsid w:val="00BA0033"/>
    <w:rsid w:val="00C70B28"/>
    <w:rsid w:val="00C82768"/>
    <w:rsid w:val="00CB196E"/>
    <w:rsid w:val="00CD34FC"/>
    <w:rsid w:val="00D02C58"/>
    <w:rsid w:val="00D57C7D"/>
    <w:rsid w:val="00DA49CB"/>
    <w:rsid w:val="00E23EB5"/>
    <w:rsid w:val="00ED3FDC"/>
    <w:rsid w:val="00EF3551"/>
    <w:rsid w:val="00F5754F"/>
    <w:rsid w:val="00F84AD1"/>
    <w:rsid w:val="00F93B8D"/>
    <w:rsid w:val="00FB3B4F"/>
    <w:rsid w:val="00FB635C"/>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46D57437</Template>
  <TotalTime>152</TotalTime>
  <Pages>11</Pages>
  <Words>1932</Words>
  <Characters>11827</Characters>
  <Application>Microsoft Office Word</Application>
  <DocSecurity>0</DocSecurity>
  <Lines>492</Lines>
  <Paragraphs>250</Paragraphs>
  <ScaleCrop>false</ScaleCrop>
  <HeadingPairs>
    <vt:vector size="2" baseType="variant">
      <vt:variant>
        <vt:lpstr>Titel</vt:lpstr>
      </vt:variant>
      <vt:variant>
        <vt:i4>1</vt:i4>
      </vt:variant>
    </vt:vector>
  </HeadingPairs>
  <TitlesOfParts>
    <vt:vector size="1" baseType="lpstr">
      <vt:lpstr>tilsyn pleje og omsorg – Ulvsund inde</vt:lpstr>
    </vt:vector>
  </TitlesOfParts>
  <Company>Vordingborg Kommune</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Ulvsund inde</dc:title>
  <dc:subject/>
  <dc:creator>Charlotte Birgit Nielsen</dc:creator>
  <cp:keywords/>
  <dc:description/>
  <cp:lastModifiedBy>Charlotte Birgit Nielsen</cp:lastModifiedBy>
  <cp:revision>20</cp:revision>
  <dcterms:created xsi:type="dcterms:W3CDTF">2019-09-05T12:00:00Z</dcterms:created>
  <dcterms:modified xsi:type="dcterms:W3CDTF">2020-07-13T11:03:00Z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{B3AA5223-BBA2-4736-97DD-84B7C5FE2BB7}</vt:lpwstr>
  </property>
</Properties>
</file>