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C7" w:rsidRDefault="00342FC7" w:rsidP="00A922ED">
      <w:pPr>
        <w:ind w:left="5216" w:firstLine="1304"/>
        <w:rPr>
          <w:rFonts w:ascii="Arial" w:hAnsi="Arial" w:cs="Arial"/>
          <w:sz w:val="20"/>
          <w:szCs w:val="20"/>
        </w:rPr>
      </w:pPr>
    </w:p>
    <w:p w:rsidR="00A922ED" w:rsidRPr="00F97887" w:rsidRDefault="00976C4D" w:rsidP="00A922ED">
      <w:pPr>
        <w:ind w:left="5216" w:firstLine="1304"/>
        <w:rPr>
          <w:rFonts w:ascii="Arial" w:hAnsi="Arial" w:cs="Arial"/>
          <w:sz w:val="16"/>
          <w:szCs w:val="16"/>
        </w:rPr>
      </w:pPr>
      <w:r>
        <w:rPr>
          <w:rFonts w:ascii="Arial" w:hAnsi="Arial" w:cs="Arial"/>
          <w:sz w:val="16"/>
          <w:szCs w:val="16"/>
        </w:rPr>
        <w:t xml:space="preserve">                     </w:t>
      </w:r>
      <w:r w:rsidR="00F83E5D">
        <w:rPr>
          <w:rFonts w:ascii="Arial" w:hAnsi="Arial" w:cs="Arial"/>
          <w:sz w:val="16"/>
          <w:szCs w:val="16"/>
        </w:rPr>
        <w:t xml:space="preserve">  </w:t>
      </w:r>
      <w:r w:rsidR="00F97887" w:rsidRPr="00F97887">
        <w:rPr>
          <w:rFonts w:ascii="Arial" w:hAnsi="Arial" w:cs="Arial"/>
          <w:sz w:val="16"/>
          <w:szCs w:val="16"/>
        </w:rPr>
        <w:t xml:space="preserve">Sag.nr. </w:t>
      </w:r>
      <w:r w:rsidR="00D40145">
        <w:rPr>
          <w:rFonts w:ascii="Arial" w:hAnsi="Arial" w:cs="Arial"/>
          <w:sz w:val="16"/>
          <w:szCs w:val="16"/>
        </w:rPr>
        <w:t>1</w:t>
      </w:r>
      <w:r w:rsidR="00F83E5D">
        <w:rPr>
          <w:rFonts w:ascii="Arial" w:hAnsi="Arial" w:cs="Arial"/>
          <w:sz w:val="16"/>
          <w:szCs w:val="16"/>
        </w:rPr>
        <w:t>9/</w:t>
      </w:r>
      <w:r>
        <w:rPr>
          <w:rFonts w:ascii="Arial" w:hAnsi="Arial" w:cs="Arial"/>
          <w:sz w:val="16"/>
          <w:szCs w:val="16"/>
        </w:rPr>
        <w:t>15956</w:t>
      </w:r>
    </w:p>
    <w:p w:rsidR="00A922ED" w:rsidRDefault="00A922ED" w:rsidP="00A922ED">
      <w:pPr>
        <w:rPr>
          <w:rFonts w:ascii="Arial" w:hAnsi="Arial" w:cs="Arial"/>
          <w:sz w:val="20"/>
          <w:szCs w:val="20"/>
        </w:rPr>
      </w:pPr>
    </w:p>
    <w:p w:rsidR="00342FC7" w:rsidRDefault="00342FC7" w:rsidP="00A922ED">
      <w:pPr>
        <w:rPr>
          <w:rFonts w:ascii="Arial" w:hAnsi="Arial" w:cs="Arial"/>
          <w:sz w:val="20"/>
          <w:szCs w:val="20"/>
        </w:rPr>
      </w:pPr>
    </w:p>
    <w:p w:rsidR="00961ED1" w:rsidRDefault="00961ED1" w:rsidP="00F23958">
      <w:pPr>
        <w:jc w:val="center"/>
        <w:rPr>
          <w:rFonts w:ascii="Arial" w:hAnsi="Arial" w:cs="Arial"/>
          <w:b/>
          <w:sz w:val="44"/>
          <w:szCs w:val="44"/>
        </w:rPr>
      </w:pPr>
    </w:p>
    <w:p w:rsidR="00C57598" w:rsidRDefault="00C57598" w:rsidP="00F23958">
      <w:pPr>
        <w:jc w:val="center"/>
        <w:rPr>
          <w:rFonts w:ascii="Arial" w:hAnsi="Arial" w:cs="Arial"/>
          <w:b/>
          <w:sz w:val="44"/>
          <w:szCs w:val="44"/>
        </w:rPr>
      </w:pPr>
    </w:p>
    <w:p w:rsidR="00E31C0F" w:rsidRDefault="00E31C0F" w:rsidP="00F23958">
      <w:pPr>
        <w:jc w:val="center"/>
        <w:rPr>
          <w:rFonts w:ascii="Arial" w:hAnsi="Arial" w:cs="Arial"/>
          <w:b/>
          <w:sz w:val="44"/>
          <w:szCs w:val="44"/>
        </w:rPr>
      </w:pPr>
    </w:p>
    <w:p w:rsidR="00A922ED" w:rsidRDefault="00F23958" w:rsidP="00F23958">
      <w:pPr>
        <w:jc w:val="center"/>
        <w:rPr>
          <w:rFonts w:ascii="Arial" w:hAnsi="Arial" w:cs="Arial"/>
          <w:b/>
          <w:sz w:val="44"/>
          <w:szCs w:val="44"/>
        </w:rPr>
      </w:pPr>
      <w:r>
        <w:rPr>
          <w:rFonts w:ascii="Arial" w:hAnsi="Arial" w:cs="Arial"/>
          <w:b/>
          <w:sz w:val="44"/>
          <w:szCs w:val="44"/>
        </w:rPr>
        <w:t xml:space="preserve">Købsaftale </w:t>
      </w:r>
      <w:r w:rsidR="007F2B8C">
        <w:rPr>
          <w:rFonts w:ascii="Arial" w:hAnsi="Arial" w:cs="Arial"/>
          <w:b/>
          <w:sz w:val="44"/>
          <w:szCs w:val="44"/>
        </w:rPr>
        <w:t>–</w:t>
      </w:r>
      <w:r>
        <w:rPr>
          <w:rFonts w:ascii="Arial" w:hAnsi="Arial" w:cs="Arial"/>
          <w:b/>
          <w:sz w:val="44"/>
          <w:szCs w:val="44"/>
        </w:rPr>
        <w:t xml:space="preserve"> grund</w:t>
      </w:r>
    </w:p>
    <w:p w:rsidR="007F2B8C" w:rsidRPr="007677EF" w:rsidRDefault="00DE0FFF" w:rsidP="00F23958">
      <w:pPr>
        <w:jc w:val="center"/>
        <w:rPr>
          <w:rFonts w:ascii="Arial" w:hAnsi="Arial" w:cs="Arial"/>
          <w:sz w:val="16"/>
          <w:szCs w:val="16"/>
        </w:rPr>
      </w:pPr>
      <w:r w:rsidRPr="007677EF">
        <w:rPr>
          <w:rFonts w:ascii="Arial" w:hAnsi="Arial" w:cs="Arial"/>
          <w:sz w:val="16"/>
          <w:szCs w:val="16"/>
        </w:rPr>
        <w:t xml:space="preserve">Matr.nr. </w:t>
      </w:r>
      <w:r w:rsidR="00976C4D">
        <w:rPr>
          <w:rFonts w:ascii="Arial" w:hAnsi="Arial" w:cs="Arial"/>
          <w:sz w:val="16"/>
          <w:szCs w:val="16"/>
        </w:rPr>
        <w:t xml:space="preserve">2 p Viemose </w:t>
      </w:r>
      <w:r w:rsidR="00B61409">
        <w:rPr>
          <w:rFonts w:ascii="Arial" w:hAnsi="Arial" w:cs="Arial"/>
          <w:sz w:val="16"/>
          <w:szCs w:val="16"/>
        </w:rPr>
        <w:t>By,</w:t>
      </w:r>
      <w:r w:rsidR="00976C4D">
        <w:rPr>
          <w:rFonts w:ascii="Arial" w:hAnsi="Arial" w:cs="Arial"/>
          <w:sz w:val="16"/>
          <w:szCs w:val="16"/>
        </w:rPr>
        <w:t xml:space="preserve"> Kalvehave</w:t>
      </w:r>
    </w:p>
    <w:p w:rsidR="00DE0FFF" w:rsidRPr="00DE0FFF" w:rsidRDefault="00976C4D" w:rsidP="00F23958">
      <w:pPr>
        <w:jc w:val="center"/>
        <w:rPr>
          <w:rFonts w:ascii="Arial" w:hAnsi="Arial" w:cs="Arial"/>
          <w:sz w:val="16"/>
          <w:szCs w:val="16"/>
        </w:rPr>
      </w:pPr>
      <w:r>
        <w:rPr>
          <w:rFonts w:ascii="Arial" w:hAnsi="Arial" w:cs="Arial"/>
          <w:sz w:val="16"/>
          <w:szCs w:val="16"/>
        </w:rPr>
        <w:t>Viemose Gade 49, 4771 Kalvehave</w:t>
      </w:r>
    </w:p>
    <w:p w:rsidR="00342FC7" w:rsidRDefault="00342FC7" w:rsidP="00A922ED">
      <w:pPr>
        <w:rPr>
          <w:rFonts w:ascii="Arial" w:hAnsi="Arial" w:cs="Arial"/>
          <w:sz w:val="20"/>
          <w:szCs w:val="20"/>
        </w:rPr>
      </w:pPr>
    </w:p>
    <w:p w:rsidR="00C57598" w:rsidRDefault="00C57598" w:rsidP="00A922ED">
      <w:pPr>
        <w:rPr>
          <w:rFonts w:ascii="Arial" w:hAnsi="Arial" w:cs="Arial"/>
          <w:sz w:val="20"/>
          <w:szCs w:val="20"/>
        </w:rPr>
      </w:pPr>
    </w:p>
    <w:p w:rsidR="00E31C0F" w:rsidRDefault="00E31C0F" w:rsidP="00A922ED">
      <w:pPr>
        <w:rPr>
          <w:rFonts w:ascii="Arial" w:hAnsi="Arial" w:cs="Arial"/>
          <w:sz w:val="20"/>
          <w:szCs w:val="20"/>
        </w:rPr>
      </w:pPr>
    </w:p>
    <w:p w:rsidR="00B512D0" w:rsidRDefault="00B512D0" w:rsidP="00A922ED">
      <w:pPr>
        <w:rPr>
          <w:rFonts w:ascii="Arial" w:hAnsi="Arial" w:cs="Arial"/>
          <w:sz w:val="20"/>
          <w:szCs w:val="20"/>
        </w:rPr>
      </w:pPr>
    </w:p>
    <w:p w:rsidR="00B512D0" w:rsidRDefault="00B512D0" w:rsidP="00A922ED">
      <w:pPr>
        <w:rPr>
          <w:rFonts w:ascii="Arial" w:hAnsi="Arial" w:cs="Arial"/>
          <w:sz w:val="20"/>
          <w:szCs w:val="20"/>
        </w:rPr>
      </w:pPr>
    </w:p>
    <w:p w:rsidR="00A922ED" w:rsidRPr="00EE1622" w:rsidRDefault="00A922ED" w:rsidP="00A922ED">
      <w:pPr>
        <w:rPr>
          <w:rFonts w:ascii="Arial" w:hAnsi="Arial" w:cs="Arial"/>
          <w:b/>
          <w:sz w:val="20"/>
          <w:szCs w:val="20"/>
        </w:rPr>
      </w:pPr>
      <w:r w:rsidRPr="00D5196A">
        <w:rPr>
          <w:rFonts w:ascii="Arial" w:hAnsi="Arial" w:cs="Arial"/>
          <w:sz w:val="20"/>
          <w:szCs w:val="20"/>
        </w:rPr>
        <w:t>Mellem</w:t>
      </w:r>
      <w:r w:rsidRPr="00A922ED">
        <w:rPr>
          <w:rFonts w:ascii="Arial" w:hAnsi="Arial" w:cs="Arial"/>
          <w:sz w:val="20"/>
          <w:szCs w:val="20"/>
        </w:rPr>
        <w:tab/>
      </w:r>
      <w:r w:rsidRPr="00A922ED">
        <w:rPr>
          <w:rFonts w:ascii="Arial" w:hAnsi="Arial" w:cs="Arial"/>
          <w:sz w:val="20"/>
          <w:szCs w:val="20"/>
        </w:rPr>
        <w:tab/>
      </w:r>
      <w:r w:rsidRPr="00A922ED">
        <w:rPr>
          <w:rFonts w:ascii="Arial" w:hAnsi="Arial" w:cs="Arial"/>
          <w:sz w:val="20"/>
          <w:szCs w:val="20"/>
        </w:rPr>
        <w:tab/>
      </w:r>
      <w:r w:rsidRPr="00EE1622">
        <w:rPr>
          <w:rFonts w:ascii="Arial" w:hAnsi="Arial" w:cs="Arial"/>
          <w:b/>
          <w:sz w:val="20"/>
          <w:szCs w:val="20"/>
        </w:rPr>
        <w:t>Vordingborg Kommune</w:t>
      </w:r>
    </w:p>
    <w:p w:rsidR="00A922ED" w:rsidRPr="00EE1622" w:rsidRDefault="00A922ED" w:rsidP="00A922ED">
      <w:pPr>
        <w:rPr>
          <w:rFonts w:ascii="Arial" w:hAnsi="Arial" w:cs="Arial"/>
          <w:b/>
          <w:sz w:val="20"/>
          <w:szCs w:val="20"/>
        </w:rPr>
      </w:pPr>
      <w:r w:rsidRPr="00EE1622">
        <w:rPr>
          <w:rFonts w:ascii="Arial" w:hAnsi="Arial" w:cs="Arial"/>
          <w:b/>
          <w:sz w:val="20"/>
          <w:szCs w:val="20"/>
        </w:rPr>
        <w:tab/>
      </w:r>
      <w:r w:rsidRPr="00EE1622">
        <w:rPr>
          <w:rFonts w:ascii="Arial" w:hAnsi="Arial" w:cs="Arial"/>
          <w:b/>
          <w:sz w:val="20"/>
          <w:szCs w:val="20"/>
        </w:rPr>
        <w:tab/>
      </w:r>
      <w:r w:rsidRPr="00EE1622">
        <w:rPr>
          <w:rFonts w:ascii="Arial" w:hAnsi="Arial" w:cs="Arial"/>
          <w:b/>
          <w:sz w:val="20"/>
          <w:szCs w:val="20"/>
        </w:rPr>
        <w:tab/>
        <w:t xml:space="preserve">CVR.nr. </w:t>
      </w:r>
      <w:r w:rsidR="00F23958">
        <w:rPr>
          <w:rFonts w:ascii="Arial" w:hAnsi="Arial" w:cs="Arial"/>
          <w:b/>
          <w:sz w:val="20"/>
          <w:szCs w:val="20"/>
        </w:rPr>
        <w:t>29 18 96 76</w:t>
      </w:r>
    </w:p>
    <w:p w:rsidR="00A922ED" w:rsidRPr="00EE1622" w:rsidRDefault="00A922ED" w:rsidP="00A922ED">
      <w:pPr>
        <w:rPr>
          <w:rFonts w:ascii="Arial" w:hAnsi="Arial" w:cs="Arial"/>
          <w:b/>
          <w:sz w:val="20"/>
          <w:szCs w:val="20"/>
        </w:rPr>
      </w:pPr>
      <w:r w:rsidRPr="00EE1622">
        <w:rPr>
          <w:rFonts w:ascii="Arial" w:hAnsi="Arial" w:cs="Arial"/>
          <w:b/>
          <w:sz w:val="20"/>
          <w:szCs w:val="20"/>
        </w:rPr>
        <w:tab/>
      </w:r>
      <w:r w:rsidRPr="00EE1622">
        <w:rPr>
          <w:rFonts w:ascii="Arial" w:hAnsi="Arial" w:cs="Arial"/>
          <w:b/>
          <w:sz w:val="20"/>
          <w:szCs w:val="20"/>
        </w:rPr>
        <w:tab/>
      </w:r>
      <w:r w:rsidRPr="00EE1622">
        <w:rPr>
          <w:rFonts w:ascii="Arial" w:hAnsi="Arial" w:cs="Arial"/>
          <w:b/>
          <w:sz w:val="20"/>
          <w:szCs w:val="20"/>
        </w:rPr>
        <w:tab/>
        <w:t>Valdemarsgade 43</w:t>
      </w:r>
    </w:p>
    <w:p w:rsidR="00A922ED" w:rsidRPr="00EE1622" w:rsidRDefault="00A922ED" w:rsidP="00A922ED">
      <w:pPr>
        <w:rPr>
          <w:rFonts w:ascii="Arial" w:hAnsi="Arial" w:cs="Arial"/>
          <w:b/>
          <w:sz w:val="20"/>
          <w:szCs w:val="20"/>
        </w:rPr>
      </w:pPr>
      <w:r w:rsidRPr="00EE1622">
        <w:rPr>
          <w:rFonts w:ascii="Arial" w:hAnsi="Arial" w:cs="Arial"/>
          <w:b/>
          <w:sz w:val="20"/>
          <w:szCs w:val="20"/>
        </w:rPr>
        <w:tab/>
      </w:r>
      <w:r w:rsidRPr="00EE1622">
        <w:rPr>
          <w:rFonts w:ascii="Arial" w:hAnsi="Arial" w:cs="Arial"/>
          <w:b/>
          <w:sz w:val="20"/>
          <w:szCs w:val="20"/>
        </w:rPr>
        <w:tab/>
      </w:r>
      <w:r w:rsidRPr="00EE1622">
        <w:rPr>
          <w:rFonts w:ascii="Arial" w:hAnsi="Arial" w:cs="Arial"/>
          <w:b/>
          <w:sz w:val="20"/>
          <w:szCs w:val="20"/>
        </w:rPr>
        <w:tab/>
        <w:t>4760 Vordingborg</w:t>
      </w:r>
    </w:p>
    <w:p w:rsidR="00A922ED" w:rsidRPr="00461A0D" w:rsidRDefault="00A922ED" w:rsidP="00A922ED">
      <w:pPr>
        <w:rPr>
          <w:rFonts w:ascii="Arial" w:hAnsi="Arial" w:cs="Arial"/>
          <w:sz w:val="20"/>
          <w:szCs w:val="20"/>
        </w:rPr>
      </w:pPr>
      <w:r w:rsidRPr="00A922ED">
        <w:rPr>
          <w:rFonts w:ascii="Arial" w:hAnsi="Arial" w:cs="Arial"/>
          <w:sz w:val="20"/>
          <w:szCs w:val="20"/>
        </w:rPr>
        <w:tab/>
      </w:r>
      <w:r w:rsidRPr="00A922ED">
        <w:rPr>
          <w:rFonts w:ascii="Arial" w:hAnsi="Arial" w:cs="Arial"/>
          <w:sz w:val="20"/>
          <w:szCs w:val="20"/>
        </w:rPr>
        <w:tab/>
      </w:r>
      <w:r w:rsidRPr="00A922ED">
        <w:rPr>
          <w:rFonts w:ascii="Arial" w:hAnsi="Arial" w:cs="Arial"/>
          <w:sz w:val="20"/>
          <w:szCs w:val="20"/>
        </w:rPr>
        <w:tab/>
      </w:r>
      <w:r w:rsidR="00F23958">
        <w:rPr>
          <w:rFonts w:ascii="Arial" w:hAnsi="Arial" w:cs="Arial"/>
          <w:sz w:val="20"/>
          <w:szCs w:val="20"/>
        </w:rPr>
        <w:t>(i det følgende kaldet sælger</w:t>
      </w:r>
      <w:r w:rsidRPr="00461A0D">
        <w:rPr>
          <w:rFonts w:ascii="Arial" w:hAnsi="Arial" w:cs="Arial"/>
          <w:sz w:val="20"/>
          <w:szCs w:val="20"/>
        </w:rPr>
        <w:t>)</w:t>
      </w:r>
      <w:r w:rsidRPr="00461A0D">
        <w:rPr>
          <w:rFonts w:ascii="Arial" w:hAnsi="Arial" w:cs="Arial"/>
          <w:sz w:val="20"/>
          <w:szCs w:val="20"/>
        </w:rPr>
        <w:tab/>
      </w:r>
    </w:p>
    <w:p w:rsidR="00A922ED" w:rsidRDefault="00A922ED" w:rsidP="00A922ED">
      <w:pPr>
        <w:rPr>
          <w:rFonts w:ascii="Arial" w:hAnsi="Arial" w:cs="Arial"/>
          <w:sz w:val="20"/>
          <w:szCs w:val="20"/>
        </w:rPr>
      </w:pPr>
    </w:p>
    <w:p w:rsidR="00E31C0F" w:rsidRDefault="00E31C0F" w:rsidP="00A922ED">
      <w:pPr>
        <w:rPr>
          <w:rFonts w:ascii="Arial" w:hAnsi="Arial" w:cs="Arial"/>
          <w:sz w:val="20"/>
          <w:szCs w:val="20"/>
        </w:rPr>
      </w:pPr>
    </w:p>
    <w:p w:rsidR="00B512D0" w:rsidRDefault="00B512D0" w:rsidP="00A922ED">
      <w:pPr>
        <w:rPr>
          <w:rFonts w:ascii="Arial" w:hAnsi="Arial" w:cs="Arial"/>
          <w:sz w:val="20"/>
          <w:szCs w:val="20"/>
        </w:rPr>
      </w:pPr>
    </w:p>
    <w:p w:rsidR="00A922ED" w:rsidRPr="00461A0D" w:rsidRDefault="00A922ED" w:rsidP="00A922ED">
      <w:pPr>
        <w:rPr>
          <w:rFonts w:ascii="Arial" w:hAnsi="Arial" w:cs="Arial"/>
          <w:sz w:val="20"/>
          <w:szCs w:val="20"/>
        </w:rPr>
      </w:pPr>
    </w:p>
    <w:p w:rsidR="00A922ED" w:rsidRDefault="00BC4989" w:rsidP="00A922ED">
      <w:pPr>
        <w:rPr>
          <w:rFonts w:ascii="Arial" w:hAnsi="Arial" w:cs="Arial"/>
          <w:b/>
          <w:sz w:val="20"/>
          <w:szCs w:val="20"/>
          <w:u w:val="single"/>
        </w:rPr>
      </w:pPr>
      <w:r>
        <w:rPr>
          <w:rFonts w:ascii="Arial" w:hAnsi="Arial" w:cs="Arial"/>
          <w:sz w:val="20"/>
          <w:szCs w:val="20"/>
        </w:rPr>
        <w:t xml:space="preserve">som </w:t>
      </w:r>
      <w:r w:rsidR="004830DF">
        <w:rPr>
          <w:rFonts w:ascii="Arial" w:hAnsi="Arial" w:cs="Arial"/>
          <w:sz w:val="20"/>
          <w:szCs w:val="20"/>
        </w:rPr>
        <w:t xml:space="preserve">sælger </w:t>
      </w:r>
      <w:r w:rsidR="00C35C52">
        <w:rPr>
          <w:rFonts w:ascii="Arial" w:hAnsi="Arial" w:cs="Arial"/>
          <w:sz w:val="20"/>
          <w:szCs w:val="20"/>
        </w:rPr>
        <w:t xml:space="preserve">arealet </w:t>
      </w:r>
      <w:r w:rsidR="004830DF">
        <w:rPr>
          <w:rFonts w:ascii="Arial" w:hAnsi="Arial" w:cs="Arial"/>
          <w:sz w:val="20"/>
          <w:szCs w:val="20"/>
        </w:rPr>
        <w:t>til</w:t>
      </w:r>
      <w:r>
        <w:rPr>
          <w:rFonts w:ascii="Arial" w:hAnsi="Arial" w:cs="Arial"/>
          <w:sz w:val="20"/>
          <w:szCs w:val="20"/>
        </w:rPr>
        <w:tab/>
      </w:r>
      <w:r>
        <w:rPr>
          <w:rFonts w:ascii="Arial" w:hAnsi="Arial" w:cs="Arial"/>
          <w:sz w:val="20"/>
          <w:szCs w:val="20"/>
        </w:rPr>
        <w:tab/>
      </w:r>
      <w:r w:rsidR="00961ED1">
        <w:rPr>
          <w:rFonts w:ascii="Arial" w:hAnsi="Arial" w:cs="Arial"/>
          <w:b/>
          <w:sz w:val="20"/>
          <w:szCs w:val="20"/>
          <w:u w:val="single"/>
        </w:rPr>
        <w:t>Navn:</w:t>
      </w:r>
      <w:r w:rsidR="00961ED1">
        <w:rPr>
          <w:rFonts w:ascii="Arial" w:hAnsi="Arial" w:cs="Arial"/>
          <w:b/>
          <w:sz w:val="20"/>
          <w:szCs w:val="20"/>
          <w:u w:val="single"/>
        </w:rPr>
        <w:tab/>
      </w:r>
      <w:r w:rsidR="00961ED1">
        <w:rPr>
          <w:rFonts w:ascii="Arial" w:hAnsi="Arial" w:cs="Arial"/>
          <w:b/>
          <w:sz w:val="20"/>
          <w:szCs w:val="20"/>
          <w:u w:val="single"/>
        </w:rPr>
        <w:tab/>
      </w:r>
      <w:r w:rsidR="00961ED1">
        <w:rPr>
          <w:rFonts w:ascii="Arial" w:hAnsi="Arial" w:cs="Arial"/>
          <w:b/>
          <w:sz w:val="20"/>
          <w:szCs w:val="20"/>
          <w:u w:val="single"/>
        </w:rPr>
        <w:tab/>
      </w:r>
    </w:p>
    <w:p w:rsidR="00961ED1" w:rsidRPr="00961ED1" w:rsidRDefault="00961ED1" w:rsidP="00A922ED">
      <w:pPr>
        <w:rPr>
          <w:rFonts w:ascii="Arial" w:hAnsi="Arial" w:cs="Arial"/>
          <w:b/>
          <w:sz w:val="20"/>
          <w:szCs w:val="20"/>
          <w:u w:val="single"/>
        </w:rPr>
      </w:pPr>
    </w:p>
    <w:p w:rsidR="00F23958" w:rsidRDefault="00F23958" w:rsidP="00A922ED">
      <w:pPr>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61ED1">
        <w:rPr>
          <w:rFonts w:ascii="Arial" w:hAnsi="Arial" w:cs="Arial"/>
          <w:b/>
          <w:sz w:val="20"/>
          <w:szCs w:val="20"/>
          <w:u w:val="single"/>
        </w:rPr>
        <w:t>CPR.nr.</w:t>
      </w:r>
      <w:r w:rsidR="00961ED1">
        <w:rPr>
          <w:rFonts w:ascii="Arial" w:hAnsi="Arial" w:cs="Arial"/>
          <w:b/>
          <w:sz w:val="20"/>
          <w:szCs w:val="20"/>
          <w:u w:val="single"/>
        </w:rPr>
        <w:tab/>
      </w:r>
      <w:r w:rsidR="00961ED1">
        <w:rPr>
          <w:rFonts w:ascii="Arial" w:hAnsi="Arial" w:cs="Arial"/>
          <w:b/>
          <w:sz w:val="20"/>
          <w:szCs w:val="20"/>
          <w:u w:val="single"/>
        </w:rPr>
        <w:tab/>
      </w:r>
      <w:r w:rsidR="00961ED1">
        <w:rPr>
          <w:rFonts w:ascii="Arial" w:hAnsi="Arial" w:cs="Arial"/>
          <w:b/>
          <w:sz w:val="20"/>
          <w:szCs w:val="20"/>
          <w:u w:val="single"/>
        </w:rPr>
        <w:tab/>
      </w:r>
    </w:p>
    <w:p w:rsidR="00961ED1" w:rsidRPr="00961ED1" w:rsidRDefault="00961ED1" w:rsidP="00A922ED">
      <w:pPr>
        <w:rPr>
          <w:rFonts w:ascii="Arial" w:hAnsi="Arial" w:cs="Arial"/>
          <w:b/>
          <w:sz w:val="20"/>
          <w:szCs w:val="20"/>
          <w:u w:val="single"/>
        </w:rPr>
      </w:pPr>
    </w:p>
    <w:p w:rsidR="00A922ED" w:rsidRDefault="00F23958" w:rsidP="00A922ED">
      <w:pPr>
        <w:rPr>
          <w:rFonts w:ascii="Arial" w:hAnsi="Arial" w:cs="Arial"/>
          <w:b/>
          <w:sz w:val="20"/>
          <w:szCs w:val="20"/>
          <w:u w:val="single"/>
        </w:rPr>
      </w:pPr>
      <w:r w:rsidRPr="00F23958">
        <w:rPr>
          <w:rFonts w:ascii="Arial" w:hAnsi="Arial" w:cs="Arial"/>
          <w:b/>
          <w:sz w:val="20"/>
          <w:szCs w:val="20"/>
        </w:rPr>
        <w:tab/>
      </w:r>
      <w:r w:rsidRPr="00F23958">
        <w:rPr>
          <w:rFonts w:ascii="Arial" w:hAnsi="Arial" w:cs="Arial"/>
          <w:b/>
          <w:sz w:val="20"/>
          <w:szCs w:val="20"/>
        </w:rPr>
        <w:tab/>
      </w:r>
      <w:r w:rsidRPr="00F23958">
        <w:rPr>
          <w:rFonts w:ascii="Arial" w:hAnsi="Arial" w:cs="Arial"/>
          <w:b/>
          <w:sz w:val="20"/>
          <w:szCs w:val="20"/>
        </w:rPr>
        <w:tab/>
      </w:r>
      <w:r w:rsidR="00961ED1">
        <w:rPr>
          <w:rFonts w:ascii="Arial" w:hAnsi="Arial" w:cs="Arial"/>
          <w:b/>
          <w:sz w:val="20"/>
          <w:szCs w:val="20"/>
          <w:u w:val="single"/>
        </w:rPr>
        <w:t>Adresse:</w:t>
      </w:r>
      <w:r w:rsidR="00961ED1">
        <w:rPr>
          <w:rFonts w:ascii="Arial" w:hAnsi="Arial" w:cs="Arial"/>
          <w:b/>
          <w:sz w:val="20"/>
          <w:szCs w:val="20"/>
          <w:u w:val="single"/>
        </w:rPr>
        <w:tab/>
      </w:r>
      <w:r w:rsidR="00961ED1">
        <w:rPr>
          <w:rFonts w:ascii="Arial" w:hAnsi="Arial" w:cs="Arial"/>
          <w:b/>
          <w:sz w:val="20"/>
          <w:szCs w:val="20"/>
          <w:u w:val="single"/>
        </w:rPr>
        <w:tab/>
      </w:r>
      <w:r w:rsidR="00961ED1">
        <w:rPr>
          <w:rFonts w:ascii="Arial" w:hAnsi="Arial" w:cs="Arial"/>
          <w:b/>
          <w:sz w:val="20"/>
          <w:szCs w:val="20"/>
          <w:u w:val="single"/>
        </w:rPr>
        <w:tab/>
      </w:r>
    </w:p>
    <w:p w:rsidR="00961ED1" w:rsidRPr="00961ED1" w:rsidRDefault="00961ED1" w:rsidP="00A922ED">
      <w:pPr>
        <w:rPr>
          <w:rFonts w:ascii="Arial" w:hAnsi="Arial" w:cs="Arial"/>
          <w:b/>
          <w:sz w:val="20"/>
          <w:szCs w:val="20"/>
          <w:u w:val="single"/>
        </w:rPr>
      </w:pPr>
    </w:p>
    <w:p w:rsidR="00A922ED" w:rsidRDefault="00F23958" w:rsidP="00A922ED">
      <w:pPr>
        <w:rPr>
          <w:rFonts w:ascii="Arial" w:hAnsi="Arial" w:cs="Arial"/>
          <w:sz w:val="20"/>
          <w:szCs w:val="20"/>
        </w:rPr>
      </w:pPr>
      <w:r w:rsidRPr="00F23958">
        <w:rPr>
          <w:rFonts w:ascii="Arial" w:hAnsi="Arial" w:cs="Arial"/>
          <w:b/>
          <w:sz w:val="20"/>
          <w:szCs w:val="20"/>
        </w:rPr>
        <w:tab/>
      </w:r>
      <w:r w:rsidRPr="00F23958">
        <w:rPr>
          <w:rFonts w:ascii="Arial" w:hAnsi="Arial" w:cs="Arial"/>
          <w:b/>
          <w:sz w:val="20"/>
          <w:szCs w:val="20"/>
        </w:rPr>
        <w:tab/>
      </w:r>
      <w:r w:rsidRPr="00F23958">
        <w:rPr>
          <w:rFonts w:ascii="Arial" w:hAnsi="Arial" w:cs="Arial"/>
          <w:b/>
          <w:sz w:val="20"/>
          <w:szCs w:val="20"/>
        </w:rPr>
        <w:tab/>
      </w:r>
      <w:r w:rsidR="00961ED1">
        <w:rPr>
          <w:rFonts w:ascii="Arial" w:hAnsi="Arial" w:cs="Arial"/>
          <w:b/>
          <w:sz w:val="20"/>
          <w:szCs w:val="20"/>
          <w:u w:val="single"/>
        </w:rPr>
        <w:t>Postnr. / by:</w:t>
      </w:r>
      <w:r w:rsidR="00961ED1">
        <w:rPr>
          <w:rFonts w:ascii="Arial" w:hAnsi="Arial" w:cs="Arial"/>
          <w:b/>
          <w:sz w:val="20"/>
          <w:szCs w:val="20"/>
          <w:u w:val="single"/>
        </w:rPr>
        <w:tab/>
      </w:r>
      <w:r w:rsidR="00961ED1">
        <w:rPr>
          <w:rFonts w:ascii="Arial" w:hAnsi="Arial" w:cs="Arial"/>
          <w:b/>
          <w:sz w:val="20"/>
          <w:szCs w:val="20"/>
          <w:u w:val="single"/>
        </w:rPr>
        <w:tab/>
      </w:r>
      <w:r w:rsidR="00961ED1">
        <w:rPr>
          <w:rFonts w:ascii="Arial" w:hAnsi="Arial" w:cs="Arial"/>
          <w:b/>
          <w:sz w:val="20"/>
          <w:szCs w:val="20"/>
          <w:u w:val="single"/>
        </w:rPr>
        <w:tab/>
      </w:r>
      <w:r w:rsidR="00A922ED" w:rsidRPr="00A922ED">
        <w:rPr>
          <w:rFonts w:ascii="Arial" w:hAnsi="Arial" w:cs="Arial"/>
          <w:sz w:val="20"/>
          <w:szCs w:val="20"/>
        </w:rPr>
        <w:tab/>
      </w:r>
      <w:r w:rsidR="00D40145">
        <w:rPr>
          <w:rFonts w:ascii="Arial" w:hAnsi="Arial" w:cs="Arial"/>
          <w:sz w:val="20"/>
          <w:szCs w:val="20"/>
        </w:rPr>
        <w:tab/>
      </w:r>
      <w:r w:rsidR="00D40145">
        <w:rPr>
          <w:rFonts w:ascii="Arial" w:hAnsi="Arial" w:cs="Arial"/>
          <w:sz w:val="20"/>
          <w:szCs w:val="20"/>
        </w:rPr>
        <w:tab/>
      </w:r>
      <w:r w:rsidR="00A922ED" w:rsidRPr="000C4FD5">
        <w:rPr>
          <w:rFonts w:ascii="Arial" w:hAnsi="Arial" w:cs="Arial"/>
          <w:sz w:val="20"/>
          <w:szCs w:val="20"/>
        </w:rPr>
        <w:t xml:space="preserve">(i det følgende kaldet </w:t>
      </w:r>
      <w:r w:rsidR="00E173C4">
        <w:rPr>
          <w:rFonts w:ascii="Arial" w:hAnsi="Arial" w:cs="Arial"/>
          <w:sz w:val="20"/>
          <w:szCs w:val="20"/>
        </w:rPr>
        <w:t>køber</w:t>
      </w:r>
      <w:r w:rsidR="00A922ED" w:rsidRPr="000C4FD5">
        <w:rPr>
          <w:rFonts w:ascii="Arial" w:hAnsi="Arial" w:cs="Arial"/>
          <w:sz w:val="20"/>
          <w:szCs w:val="20"/>
        </w:rPr>
        <w:t>)</w:t>
      </w:r>
    </w:p>
    <w:p w:rsidR="00A922ED" w:rsidRDefault="00A922ED" w:rsidP="00A922ED">
      <w:pPr>
        <w:rPr>
          <w:rFonts w:ascii="Arial" w:hAnsi="Arial" w:cs="Arial"/>
          <w:sz w:val="20"/>
          <w:szCs w:val="20"/>
        </w:rPr>
      </w:pPr>
    </w:p>
    <w:p w:rsidR="00A922ED" w:rsidRDefault="00A922ED" w:rsidP="00A922ED">
      <w:pPr>
        <w:rPr>
          <w:rFonts w:ascii="Arial" w:hAnsi="Arial" w:cs="Arial"/>
          <w:sz w:val="20"/>
          <w:szCs w:val="20"/>
        </w:rPr>
      </w:pPr>
    </w:p>
    <w:p w:rsidR="00E31C0F" w:rsidRDefault="00E31C0F" w:rsidP="00A922ED">
      <w:pPr>
        <w:rPr>
          <w:rFonts w:ascii="Arial" w:hAnsi="Arial" w:cs="Arial"/>
          <w:sz w:val="20"/>
          <w:szCs w:val="20"/>
        </w:rPr>
      </w:pPr>
    </w:p>
    <w:p w:rsidR="00A922ED" w:rsidRDefault="00FA738F" w:rsidP="00A922ED">
      <w:pPr>
        <w:rPr>
          <w:rFonts w:ascii="Arial" w:hAnsi="Arial" w:cs="Arial"/>
          <w:sz w:val="20"/>
          <w:szCs w:val="20"/>
        </w:rPr>
      </w:pPr>
      <w:r>
        <w:rPr>
          <w:rFonts w:ascii="Arial" w:hAnsi="Arial" w:cs="Arial"/>
          <w:sz w:val="20"/>
          <w:szCs w:val="20"/>
        </w:rPr>
        <w:t>Den sælger</w:t>
      </w:r>
      <w:r w:rsidR="00C35C52">
        <w:rPr>
          <w:rFonts w:ascii="Arial" w:hAnsi="Arial" w:cs="Arial"/>
          <w:sz w:val="20"/>
          <w:szCs w:val="20"/>
        </w:rPr>
        <w:t xml:space="preserve"> tilhørende ejendom, matr.nr. </w:t>
      </w:r>
      <w:r w:rsidR="00B61409">
        <w:rPr>
          <w:rFonts w:ascii="Arial" w:hAnsi="Arial" w:cs="Arial"/>
          <w:sz w:val="20"/>
          <w:szCs w:val="20"/>
        </w:rPr>
        <w:t xml:space="preserve">2 p Viemose By, Kalvehave beliggende Viemosegade Gade 49, 4771 Kalvehave </w:t>
      </w:r>
      <w:r w:rsidR="00C35C52">
        <w:rPr>
          <w:rFonts w:ascii="Arial" w:hAnsi="Arial" w:cs="Arial"/>
          <w:sz w:val="20"/>
          <w:szCs w:val="20"/>
        </w:rPr>
        <w:t>af areal</w:t>
      </w:r>
      <w:r w:rsidR="005F1B69">
        <w:rPr>
          <w:rFonts w:ascii="Arial" w:hAnsi="Arial" w:cs="Arial"/>
          <w:sz w:val="20"/>
          <w:szCs w:val="20"/>
        </w:rPr>
        <w:t xml:space="preserve"> 717</w:t>
      </w:r>
      <w:r w:rsidR="00055D26">
        <w:rPr>
          <w:rFonts w:ascii="Arial" w:hAnsi="Arial" w:cs="Arial"/>
          <w:sz w:val="20"/>
          <w:szCs w:val="20"/>
        </w:rPr>
        <w:t xml:space="preserve"> m</w:t>
      </w:r>
      <w:r w:rsidR="00055D26">
        <w:rPr>
          <w:rFonts w:ascii="Arial" w:hAnsi="Arial" w:cs="Arial"/>
          <w:sz w:val="20"/>
          <w:szCs w:val="20"/>
          <w:vertAlign w:val="superscript"/>
        </w:rPr>
        <w:t>2</w:t>
      </w:r>
      <w:r w:rsidR="00C35C52">
        <w:rPr>
          <w:rFonts w:ascii="Arial" w:hAnsi="Arial" w:cs="Arial"/>
          <w:sz w:val="20"/>
          <w:szCs w:val="20"/>
        </w:rPr>
        <w:t xml:space="preserve">, jfr. </w:t>
      </w:r>
      <w:r w:rsidR="00055D26" w:rsidRPr="00055D26">
        <w:rPr>
          <w:rFonts w:ascii="Arial" w:hAnsi="Arial" w:cs="Arial"/>
          <w:i/>
          <w:sz w:val="20"/>
          <w:szCs w:val="20"/>
        </w:rPr>
        <w:t>bilag 1</w:t>
      </w:r>
      <w:r w:rsidR="00C35C52" w:rsidRPr="00055D26">
        <w:rPr>
          <w:rFonts w:ascii="Arial" w:hAnsi="Arial" w:cs="Arial"/>
          <w:i/>
          <w:sz w:val="20"/>
          <w:szCs w:val="20"/>
        </w:rPr>
        <w:t>.</w:t>
      </w:r>
    </w:p>
    <w:p w:rsidR="004D3B17" w:rsidRDefault="004D3B17" w:rsidP="004D3B17">
      <w:pPr>
        <w:rPr>
          <w:rFonts w:ascii="Arial" w:hAnsi="Arial" w:cs="Arial"/>
          <w:sz w:val="20"/>
          <w:szCs w:val="20"/>
        </w:rPr>
      </w:pPr>
    </w:p>
    <w:p w:rsidR="00364F8A" w:rsidRDefault="00364F8A" w:rsidP="00364F8A">
      <w:pPr>
        <w:rPr>
          <w:rFonts w:ascii="Arial" w:hAnsi="Arial"/>
          <w:sz w:val="20"/>
        </w:rPr>
      </w:pPr>
      <w:r>
        <w:rPr>
          <w:rFonts w:ascii="Arial" w:hAnsi="Arial"/>
          <w:sz w:val="20"/>
        </w:rPr>
        <w:t>Overdragelsen sker i øvrigt på følgende</w:t>
      </w:r>
    </w:p>
    <w:p w:rsidR="00364F8A" w:rsidRDefault="00364F8A" w:rsidP="00364F8A">
      <w:pPr>
        <w:rPr>
          <w:rFonts w:ascii="Arial" w:hAnsi="Arial"/>
          <w:sz w:val="20"/>
        </w:rPr>
      </w:pPr>
    </w:p>
    <w:p w:rsidR="00E31C0F" w:rsidRDefault="00E31C0F" w:rsidP="00364F8A">
      <w:pPr>
        <w:rPr>
          <w:rFonts w:ascii="Arial" w:hAnsi="Arial"/>
          <w:sz w:val="20"/>
        </w:rPr>
      </w:pPr>
    </w:p>
    <w:p w:rsidR="00364F8A" w:rsidRDefault="00364F8A" w:rsidP="00364F8A">
      <w:pPr>
        <w:pStyle w:val="Overskrift1"/>
        <w:jc w:val="center"/>
        <w:rPr>
          <w:sz w:val="20"/>
          <w:u w:val="single"/>
        </w:rPr>
      </w:pPr>
      <w:r>
        <w:rPr>
          <w:sz w:val="20"/>
          <w:u w:val="single"/>
        </w:rPr>
        <w:t>V I L K Å R:</w:t>
      </w:r>
    </w:p>
    <w:p w:rsidR="00364F8A" w:rsidRDefault="00364F8A" w:rsidP="00364F8A"/>
    <w:p w:rsidR="00E31C0F" w:rsidRDefault="00E31C0F" w:rsidP="00364F8A"/>
    <w:p w:rsidR="00E31C0F" w:rsidRDefault="00E31C0F" w:rsidP="00364F8A"/>
    <w:p w:rsidR="00E31C0F" w:rsidRDefault="00E31C0F" w:rsidP="00364F8A"/>
    <w:p w:rsidR="00E31C0F" w:rsidRDefault="00E31C0F" w:rsidP="00364F8A"/>
    <w:p w:rsidR="00E31C0F" w:rsidRDefault="00E31C0F" w:rsidP="00364F8A"/>
    <w:p w:rsidR="00364F8A" w:rsidRDefault="00364F8A" w:rsidP="00364F8A">
      <w:pPr>
        <w:jc w:val="center"/>
        <w:rPr>
          <w:rFonts w:ascii="Arial" w:hAnsi="Arial"/>
          <w:b/>
          <w:sz w:val="20"/>
        </w:rPr>
      </w:pPr>
      <w:r>
        <w:rPr>
          <w:rFonts w:ascii="Arial" w:hAnsi="Arial"/>
          <w:b/>
          <w:sz w:val="20"/>
        </w:rPr>
        <w:t>§ 1.</w:t>
      </w:r>
    </w:p>
    <w:p w:rsidR="00364F8A" w:rsidRDefault="00364F8A" w:rsidP="00364F8A">
      <w:pPr>
        <w:jc w:val="center"/>
        <w:rPr>
          <w:rFonts w:ascii="Arial" w:hAnsi="Arial"/>
          <w:b/>
          <w:sz w:val="20"/>
        </w:rPr>
      </w:pPr>
      <w:r>
        <w:rPr>
          <w:rFonts w:ascii="Arial" w:hAnsi="Arial"/>
          <w:b/>
          <w:sz w:val="20"/>
        </w:rPr>
        <w:t>Tinglyste servitutter, ændre rettigheder</w:t>
      </w:r>
    </w:p>
    <w:p w:rsidR="00364F8A" w:rsidRDefault="00364F8A" w:rsidP="00364F8A">
      <w:pPr>
        <w:jc w:val="center"/>
        <w:rPr>
          <w:rFonts w:ascii="Arial" w:hAnsi="Arial"/>
          <w:b/>
          <w:sz w:val="20"/>
        </w:rPr>
      </w:pPr>
      <w:r>
        <w:rPr>
          <w:rFonts w:ascii="Arial" w:hAnsi="Arial"/>
          <w:b/>
          <w:sz w:val="20"/>
        </w:rPr>
        <w:t>og byrder på ejendommen</w:t>
      </w:r>
    </w:p>
    <w:p w:rsidR="00364F8A" w:rsidRDefault="00364F8A" w:rsidP="00364F8A">
      <w:pPr>
        <w:rPr>
          <w:rFonts w:ascii="Arial" w:hAnsi="Arial"/>
          <w:sz w:val="20"/>
        </w:rPr>
      </w:pPr>
    </w:p>
    <w:p w:rsidR="00B16AA8" w:rsidRPr="00B16AA8" w:rsidRDefault="00210D5F" w:rsidP="00364F8A">
      <w:pPr>
        <w:rPr>
          <w:rFonts w:ascii="Arial" w:hAnsi="Arial"/>
          <w:sz w:val="20"/>
        </w:rPr>
      </w:pPr>
      <w:r>
        <w:rPr>
          <w:rFonts w:ascii="Arial" w:hAnsi="Arial"/>
          <w:sz w:val="20"/>
        </w:rPr>
        <w:t>Ejendommen</w:t>
      </w:r>
      <w:r w:rsidR="009B071A">
        <w:rPr>
          <w:rFonts w:ascii="Arial" w:hAnsi="Arial"/>
          <w:sz w:val="20"/>
        </w:rPr>
        <w:t>, der er</w:t>
      </w:r>
      <w:r w:rsidR="00364F8A">
        <w:rPr>
          <w:rFonts w:ascii="Arial" w:hAnsi="Arial"/>
          <w:sz w:val="20"/>
        </w:rPr>
        <w:t xml:space="preserve"> ubebygget, sælges således som de</w:t>
      </w:r>
      <w:r>
        <w:rPr>
          <w:rFonts w:ascii="Arial" w:hAnsi="Arial"/>
          <w:sz w:val="20"/>
        </w:rPr>
        <w:t>n</w:t>
      </w:r>
      <w:r w:rsidR="00364F8A">
        <w:rPr>
          <w:rFonts w:ascii="Arial" w:hAnsi="Arial"/>
          <w:sz w:val="20"/>
        </w:rPr>
        <w:t xml:space="preserve"> er og forefindes, og som beset af køber, med alt ejendommens rette tilliggende og tilhørende og i øvrigt med de samme rettigheder, byrder, servitutter og forpligtelser, hvormed den har ti</w:t>
      </w:r>
      <w:r w:rsidR="00F830DE">
        <w:rPr>
          <w:rFonts w:ascii="Arial" w:hAnsi="Arial"/>
          <w:sz w:val="20"/>
        </w:rPr>
        <w:t xml:space="preserve">lhørt sælger og tidligere ejere, jfr. </w:t>
      </w:r>
      <w:r w:rsidR="00F830DE">
        <w:rPr>
          <w:rFonts w:ascii="Arial" w:hAnsi="Arial"/>
          <w:i/>
          <w:sz w:val="20"/>
        </w:rPr>
        <w:t>bilag 2.</w:t>
      </w:r>
    </w:p>
    <w:p w:rsidR="00364F8A" w:rsidRPr="00142CE0" w:rsidRDefault="00364F8A" w:rsidP="00364F8A">
      <w:pPr>
        <w:rPr>
          <w:rFonts w:ascii="Arial" w:hAnsi="Arial"/>
          <w:sz w:val="20"/>
        </w:rPr>
      </w:pPr>
      <w:r>
        <w:rPr>
          <w:rFonts w:ascii="Arial" w:hAnsi="Arial"/>
          <w:sz w:val="20"/>
        </w:rPr>
        <w:t>Køber opfordres til inden underskrivelse af købsaftalen at k</w:t>
      </w:r>
      <w:r w:rsidR="00142CE0">
        <w:rPr>
          <w:rFonts w:ascii="Arial" w:hAnsi="Arial"/>
          <w:sz w:val="20"/>
        </w:rPr>
        <w:t>ontakte Vordingborg Kommune – Afdelingen for Plan og By</w:t>
      </w:r>
      <w:r>
        <w:rPr>
          <w:rFonts w:ascii="Arial" w:hAnsi="Arial"/>
          <w:sz w:val="20"/>
        </w:rPr>
        <w:t xml:space="preserve"> – for at få nærmere oplysninger om, hvorvidt købers konkrete planer for anvendelsen af arealet er forenelig med </w:t>
      </w:r>
      <w:r w:rsidR="00142CE0">
        <w:rPr>
          <w:rFonts w:ascii="Arial" w:hAnsi="Arial"/>
          <w:sz w:val="20"/>
        </w:rPr>
        <w:t>gældende bestem</w:t>
      </w:r>
      <w:r w:rsidR="000B6441">
        <w:rPr>
          <w:rFonts w:ascii="Arial" w:hAnsi="Arial"/>
          <w:sz w:val="20"/>
        </w:rPr>
        <w:t>melser.</w:t>
      </w:r>
    </w:p>
    <w:p w:rsidR="00142CE0" w:rsidRDefault="00142CE0" w:rsidP="00364F8A">
      <w:pPr>
        <w:rPr>
          <w:rFonts w:ascii="Arial" w:hAnsi="Arial"/>
          <w:i/>
          <w:sz w:val="20"/>
        </w:rPr>
      </w:pPr>
    </w:p>
    <w:p w:rsidR="00583424" w:rsidRDefault="00583424" w:rsidP="00583424">
      <w:pPr>
        <w:rPr>
          <w:rFonts w:ascii="Arial" w:hAnsi="Arial"/>
          <w:sz w:val="20"/>
        </w:rPr>
      </w:pPr>
      <w:r>
        <w:rPr>
          <w:rFonts w:ascii="Arial" w:hAnsi="Arial"/>
          <w:sz w:val="20"/>
        </w:rPr>
        <w:t xml:space="preserve">Grunden er omfattet af kommuneplan </w:t>
      </w:r>
      <w:r w:rsidR="002051AF">
        <w:rPr>
          <w:rFonts w:ascii="Arial" w:hAnsi="Arial"/>
          <w:sz w:val="20"/>
        </w:rPr>
        <w:t>L 10.04</w:t>
      </w:r>
      <w:r>
        <w:rPr>
          <w:rFonts w:ascii="Arial" w:hAnsi="Arial"/>
          <w:sz w:val="20"/>
        </w:rPr>
        <w:t xml:space="preserve">, hvorefter områdets anvendelse er udlagt til helårsboliger, offentlig og privat service samt mindre ikke genevoldende erhverv, landbrugsbygninger og lignende, </w:t>
      </w:r>
      <w:r w:rsidRPr="00583424">
        <w:rPr>
          <w:rFonts w:ascii="Arial" w:hAnsi="Arial"/>
          <w:i/>
          <w:sz w:val="20"/>
        </w:rPr>
        <w:t>jfr. bilag 5.</w:t>
      </w:r>
    </w:p>
    <w:p w:rsidR="00142CE0" w:rsidRDefault="00142CE0" w:rsidP="00364F8A">
      <w:pPr>
        <w:rPr>
          <w:rFonts w:ascii="Arial" w:hAnsi="Arial"/>
          <w:sz w:val="20"/>
        </w:rPr>
      </w:pPr>
    </w:p>
    <w:p w:rsidR="003820AC" w:rsidRDefault="003820AC" w:rsidP="00364F8A">
      <w:pPr>
        <w:rPr>
          <w:rFonts w:ascii="Arial" w:hAnsi="Arial"/>
          <w:sz w:val="20"/>
        </w:rPr>
      </w:pPr>
      <w:r>
        <w:rPr>
          <w:rFonts w:ascii="Arial" w:hAnsi="Arial"/>
          <w:sz w:val="20"/>
        </w:rPr>
        <w:t>Der er ikke byggepligt på grunden.</w:t>
      </w:r>
    </w:p>
    <w:p w:rsidR="00B16AA8" w:rsidRDefault="00B16AA8" w:rsidP="00364F8A">
      <w:pPr>
        <w:rPr>
          <w:rFonts w:ascii="Arial" w:hAnsi="Arial"/>
          <w:sz w:val="20"/>
        </w:rPr>
      </w:pPr>
    </w:p>
    <w:p w:rsidR="00B16AA8" w:rsidRDefault="00B16AA8" w:rsidP="00364F8A">
      <w:pPr>
        <w:rPr>
          <w:rFonts w:ascii="Arial" w:hAnsi="Arial"/>
          <w:sz w:val="20"/>
        </w:rPr>
      </w:pPr>
      <w:r>
        <w:rPr>
          <w:rFonts w:ascii="Arial" w:hAnsi="Arial"/>
          <w:sz w:val="20"/>
        </w:rPr>
        <w:t>Grunden er beliggende i landzone.</w:t>
      </w:r>
    </w:p>
    <w:p w:rsidR="00583424" w:rsidRPr="00F830DE" w:rsidRDefault="00583424" w:rsidP="00364F8A">
      <w:pPr>
        <w:rPr>
          <w:rFonts w:ascii="Arial" w:hAnsi="Arial"/>
          <w:sz w:val="20"/>
        </w:rPr>
      </w:pPr>
    </w:p>
    <w:p w:rsidR="00364F8A" w:rsidRDefault="00364F8A" w:rsidP="00364F8A">
      <w:pPr>
        <w:jc w:val="center"/>
        <w:rPr>
          <w:rFonts w:ascii="Arial" w:hAnsi="Arial"/>
          <w:b/>
          <w:sz w:val="20"/>
        </w:rPr>
      </w:pPr>
      <w:r>
        <w:rPr>
          <w:rFonts w:ascii="Arial" w:hAnsi="Arial"/>
          <w:b/>
          <w:sz w:val="20"/>
        </w:rPr>
        <w:t>§ 2.</w:t>
      </w:r>
    </w:p>
    <w:p w:rsidR="00364F8A" w:rsidRDefault="00364F8A" w:rsidP="00364F8A">
      <w:pPr>
        <w:jc w:val="center"/>
        <w:rPr>
          <w:rFonts w:ascii="Arial" w:hAnsi="Arial"/>
          <w:sz w:val="20"/>
        </w:rPr>
      </w:pPr>
      <w:r>
        <w:rPr>
          <w:rFonts w:ascii="Arial" w:hAnsi="Arial"/>
          <w:b/>
          <w:sz w:val="20"/>
        </w:rPr>
        <w:t>Overtagelse</w:t>
      </w: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Are</w:t>
      </w:r>
      <w:r w:rsidR="006E5118">
        <w:rPr>
          <w:rFonts w:ascii="Arial" w:hAnsi="Arial"/>
          <w:sz w:val="20"/>
        </w:rPr>
        <w:t xml:space="preserve">alet overtages af køber den 1. </w:t>
      </w:r>
      <w:r w:rsidR="00D90903">
        <w:rPr>
          <w:rFonts w:ascii="Arial" w:hAnsi="Arial"/>
          <w:sz w:val="20"/>
        </w:rPr>
        <w:t>i måneden efter at Kommunalbestyrelsen har godkendt handlen</w:t>
      </w:r>
      <w:r>
        <w:rPr>
          <w:rFonts w:ascii="Arial" w:hAnsi="Arial"/>
          <w:sz w:val="20"/>
        </w:rPr>
        <w:t>, og henligger fra denne dato for købers regning og risiko i enhver henseende.</w:t>
      </w: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Indtægter og udgifter indtil overtagelsesdagen er for sælgers regning og efter overtagelsesdagen for købers regning.</w:t>
      </w: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Med overtagelsesdagen som skæringsdag udfærdiges sædvanlig refusionsopgørelse, hvis saldo berigtiges kontant.</w:t>
      </w:r>
    </w:p>
    <w:p w:rsidR="00364F8A" w:rsidRDefault="00364F8A" w:rsidP="00364F8A">
      <w:pPr>
        <w:rPr>
          <w:rFonts w:ascii="Arial" w:hAnsi="Arial"/>
          <w:sz w:val="20"/>
        </w:rPr>
      </w:pPr>
    </w:p>
    <w:p w:rsidR="00C57598" w:rsidRDefault="00C57598" w:rsidP="00C57598">
      <w:pPr>
        <w:rPr>
          <w:rFonts w:ascii="Arial" w:hAnsi="Arial"/>
          <w:sz w:val="20"/>
        </w:rPr>
      </w:pPr>
    </w:p>
    <w:p w:rsidR="00C57598" w:rsidRDefault="00C57598" w:rsidP="00C57598">
      <w:pPr>
        <w:jc w:val="center"/>
        <w:rPr>
          <w:rFonts w:ascii="Arial" w:hAnsi="Arial"/>
          <w:b/>
          <w:sz w:val="20"/>
        </w:rPr>
      </w:pPr>
      <w:r>
        <w:rPr>
          <w:rFonts w:ascii="Arial" w:hAnsi="Arial"/>
          <w:b/>
          <w:sz w:val="20"/>
        </w:rPr>
        <w:t>§ 3.</w:t>
      </w:r>
    </w:p>
    <w:p w:rsidR="00C57598" w:rsidRPr="006E5118" w:rsidRDefault="00C57598" w:rsidP="00C57598">
      <w:pPr>
        <w:jc w:val="center"/>
        <w:rPr>
          <w:rFonts w:ascii="Arial" w:hAnsi="Arial"/>
          <w:b/>
          <w:sz w:val="20"/>
        </w:rPr>
      </w:pPr>
      <w:r>
        <w:rPr>
          <w:rFonts w:ascii="Arial" w:hAnsi="Arial"/>
          <w:b/>
          <w:sz w:val="20"/>
        </w:rPr>
        <w:t>Generelle vilkår</w:t>
      </w:r>
    </w:p>
    <w:p w:rsidR="00C57598" w:rsidRDefault="00C57598" w:rsidP="00C57598">
      <w:pPr>
        <w:rPr>
          <w:rFonts w:ascii="Arial" w:hAnsi="Arial"/>
          <w:sz w:val="20"/>
        </w:rPr>
      </w:pPr>
    </w:p>
    <w:p w:rsidR="00C57598" w:rsidRDefault="00C57598" w:rsidP="00C57598">
      <w:pPr>
        <w:rPr>
          <w:rFonts w:ascii="Arial" w:hAnsi="Arial"/>
          <w:sz w:val="20"/>
        </w:rPr>
      </w:pPr>
      <w:r>
        <w:rPr>
          <w:rFonts w:ascii="Arial" w:hAnsi="Arial"/>
          <w:sz w:val="20"/>
        </w:rPr>
        <w:t>Køber oplyses om, at Vordingborg Kommune oprindeligt har erhvervet grunden med henblik på nedrivning af grundens bebyggelse som led i kommunens plan for boliger og bosætning.</w:t>
      </w:r>
    </w:p>
    <w:p w:rsidR="00C57598" w:rsidRPr="00043BCD" w:rsidRDefault="00C57598" w:rsidP="00C57598">
      <w:pPr>
        <w:rPr>
          <w:rFonts w:ascii="Arial" w:hAnsi="Arial"/>
          <w:sz w:val="20"/>
        </w:rPr>
      </w:pPr>
      <w:r w:rsidRPr="00043BCD">
        <w:rPr>
          <w:rFonts w:ascii="Arial" w:hAnsi="Arial"/>
          <w:sz w:val="20"/>
        </w:rPr>
        <w:t>Køber er oplyst om, at grundens hidtidige tilslutninger til vand, kloak samt el er afbrudt ved vejen.</w:t>
      </w:r>
    </w:p>
    <w:p w:rsidR="00C57598" w:rsidRPr="00043BCD" w:rsidRDefault="00C57598" w:rsidP="00C57598">
      <w:pPr>
        <w:rPr>
          <w:rFonts w:ascii="Arial" w:hAnsi="Arial"/>
          <w:sz w:val="20"/>
        </w:rPr>
      </w:pPr>
    </w:p>
    <w:p w:rsidR="00C57598" w:rsidRDefault="00C57598" w:rsidP="00C57598">
      <w:pPr>
        <w:rPr>
          <w:rFonts w:ascii="Arial" w:hAnsi="Arial"/>
          <w:sz w:val="20"/>
        </w:rPr>
      </w:pPr>
      <w:r w:rsidRPr="00C46F0A">
        <w:rPr>
          <w:rFonts w:ascii="Arial" w:hAnsi="Arial"/>
          <w:sz w:val="20"/>
        </w:rPr>
        <w:t>Grunden overtages i øvrigt som entreprenøren efterlader den – groft planeret</w:t>
      </w:r>
      <w:r w:rsidR="00C46F0A" w:rsidRPr="00C46F0A">
        <w:rPr>
          <w:rFonts w:ascii="Arial" w:hAnsi="Arial"/>
          <w:sz w:val="20"/>
        </w:rPr>
        <w:t xml:space="preserve"> med påfyldning af muld</w:t>
      </w:r>
      <w:r w:rsidRPr="00C46F0A">
        <w:rPr>
          <w:rFonts w:ascii="Arial" w:hAnsi="Arial"/>
          <w:sz w:val="20"/>
        </w:rPr>
        <w:t>, h</w:t>
      </w:r>
      <w:r w:rsidR="00F830DE" w:rsidRPr="00C46F0A">
        <w:rPr>
          <w:rFonts w:ascii="Arial" w:hAnsi="Arial"/>
          <w:sz w:val="20"/>
        </w:rPr>
        <w:t>vor nedrivning har f</w:t>
      </w:r>
      <w:r w:rsidR="00C46F0A" w:rsidRPr="00C46F0A">
        <w:rPr>
          <w:rFonts w:ascii="Arial" w:hAnsi="Arial"/>
          <w:sz w:val="20"/>
        </w:rPr>
        <w:t>undet sted.</w:t>
      </w:r>
    </w:p>
    <w:p w:rsidR="00C57598" w:rsidRDefault="00C57598" w:rsidP="00C57598">
      <w:pPr>
        <w:rPr>
          <w:rFonts w:ascii="Arial" w:hAnsi="Arial"/>
          <w:sz w:val="20"/>
        </w:rPr>
      </w:pPr>
    </w:p>
    <w:p w:rsidR="00C57598" w:rsidRDefault="00C57598" w:rsidP="00C57598">
      <w:pPr>
        <w:rPr>
          <w:rFonts w:ascii="Arial" w:hAnsi="Arial"/>
          <w:sz w:val="20"/>
        </w:rPr>
      </w:pPr>
      <w:r>
        <w:rPr>
          <w:rFonts w:ascii="Arial" w:hAnsi="Arial"/>
          <w:sz w:val="20"/>
        </w:rPr>
        <w:t>Sælger gør særskilt opmærksom på, at sælger ikke er bekendt med grundens jordbundsforhold. Køber accepterer forholdet, samt at der ikke udarbejdes jordbundsundersøgelser på grunden.</w:t>
      </w:r>
    </w:p>
    <w:p w:rsidR="00C57598" w:rsidRPr="00F830DE" w:rsidRDefault="00C57598" w:rsidP="00C57598">
      <w:pPr>
        <w:rPr>
          <w:rFonts w:ascii="Arial" w:hAnsi="Arial"/>
          <w:sz w:val="20"/>
        </w:rPr>
      </w:pPr>
      <w:r>
        <w:rPr>
          <w:rFonts w:ascii="Arial" w:hAnsi="Arial"/>
          <w:sz w:val="20"/>
        </w:rPr>
        <w:t>Sælger indestår ikke for, hvorvidt der forefindes skelpæle ved grundskel. Der bliver ikke udarbejdet matrikelkort. Grunden sælges med de samme rettigheder, byrder og servitutter, som de har tilhørt tidligere ejere – der henvises t</w:t>
      </w:r>
      <w:r w:rsidR="00F830DE">
        <w:rPr>
          <w:rFonts w:ascii="Arial" w:hAnsi="Arial"/>
          <w:sz w:val="20"/>
        </w:rPr>
        <w:t xml:space="preserve">il ejendommens blad i tingbogen, jfr. </w:t>
      </w:r>
      <w:r w:rsidR="00F830DE">
        <w:rPr>
          <w:rFonts w:ascii="Arial" w:hAnsi="Arial"/>
          <w:i/>
          <w:sz w:val="20"/>
        </w:rPr>
        <w:t>bilag 2.</w:t>
      </w:r>
    </w:p>
    <w:p w:rsidR="009F718B" w:rsidRDefault="009F718B" w:rsidP="00C57598">
      <w:pPr>
        <w:rPr>
          <w:rFonts w:ascii="Arial" w:hAnsi="Arial"/>
          <w:sz w:val="20"/>
        </w:rPr>
      </w:pPr>
    </w:p>
    <w:p w:rsidR="00C57598" w:rsidRDefault="00C57598" w:rsidP="00C57598">
      <w:pPr>
        <w:rPr>
          <w:rFonts w:ascii="Arial" w:hAnsi="Arial"/>
          <w:sz w:val="20"/>
        </w:rPr>
      </w:pPr>
      <w:r>
        <w:rPr>
          <w:rFonts w:ascii="Arial" w:hAnsi="Arial"/>
          <w:sz w:val="20"/>
        </w:rPr>
        <w:t>Da grunden således på handelstidspunktet hverken anvendes til beboelse for sælger eller erhverves med henblik på bebyggelse og beboelse af køber, er handlen ikke omfattet af lov om forbrugerbeskyttelse ved erhvervelse af fast ejendom (</w:t>
      </w:r>
      <w:proofErr w:type="spellStart"/>
      <w:r>
        <w:rPr>
          <w:rFonts w:ascii="Arial" w:hAnsi="Arial"/>
          <w:sz w:val="20"/>
        </w:rPr>
        <w:t>Lovbekg</w:t>
      </w:r>
      <w:proofErr w:type="spellEnd"/>
      <w:r>
        <w:rPr>
          <w:rFonts w:ascii="Arial" w:hAnsi="Arial"/>
          <w:sz w:val="20"/>
        </w:rPr>
        <w:t>. Nr. 1142 af 28. september 2007), hvorfor der ikke gælder fortrydelsesret for hverken køber eller sælger.</w:t>
      </w:r>
    </w:p>
    <w:p w:rsidR="00C57598" w:rsidRDefault="00C57598" w:rsidP="00C57598">
      <w:pPr>
        <w:rPr>
          <w:rFonts w:ascii="Arial" w:hAnsi="Arial"/>
          <w:sz w:val="20"/>
        </w:rPr>
      </w:pPr>
    </w:p>
    <w:p w:rsidR="00C57598" w:rsidRDefault="00C57598" w:rsidP="00C57598">
      <w:pPr>
        <w:rPr>
          <w:rFonts w:ascii="Arial" w:hAnsi="Arial"/>
          <w:sz w:val="20"/>
        </w:rPr>
      </w:pPr>
      <w:r>
        <w:rPr>
          <w:rFonts w:ascii="Arial" w:hAnsi="Arial"/>
          <w:sz w:val="20"/>
        </w:rPr>
        <w:t>Sælger erklærer,</w:t>
      </w:r>
    </w:p>
    <w:p w:rsidR="00C57598" w:rsidRDefault="00C57598" w:rsidP="00C57598">
      <w:pPr>
        <w:rPr>
          <w:rFonts w:ascii="Arial" w:hAnsi="Arial"/>
          <w:sz w:val="20"/>
        </w:rPr>
      </w:pPr>
    </w:p>
    <w:p w:rsidR="00C57598" w:rsidRDefault="00C57598" w:rsidP="00C57598">
      <w:pPr>
        <w:pStyle w:val="Listeafsnit"/>
        <w:numPr>
          <w:ilvl w:val="0"/>
          <w:numId w:val="2"/>
        </w:numPr>
        <w:rPr>
          <w:rFonts w:ascii="Arial" w:hAnsi="Arial"/>
          <w:sz w:val="20"/>
        </w:rPr>
      </w:pPr>
      <w:r>
        <w:rPr>
          <w:rFonts w:ascii="Arial" w:hAnsi="Arial"/>
          <w:sz w:val="20"/>
        </w:rPr>
        <w:t>At der sælger bekendt ikke påhviler grunden utinglyste rettigheder eller byrder,</w:t>
      </w:r>
    </w:p>
    <w:p w:rsidR="00C57598" w:rsidRDefault="00C57598" w:rsidP="00C57598">
      <w:pPr>
        <w:pStyle w:val="Listeafsnit"/>
        <w:numPr>
          <w:ilvl w:val="0"/>
          <w:numId w:val="2"/>
        </w:numPr>
        <w:rPr>
          <w:rFonts w:ascii="Arial" w:hAnsi="Arial"/>
          <w:sz w:val="20"/>
        </w:rPr>
      </w:pPr>
      <w:r>
        <w:rPr>
          <w:rFonts w:ascii="Arial" w:hAnsi="Arial"/>
          <w:sz w:val="20"/>
        </w:rPr>
        <w:t>At al forfalden gæld vedrørende anlægsarbejder og tilslutninger til vej, fortov fællesanlæg, el, gas, vand, kloak, rensnings- og ledningsanlæg er betalt,</w:t>
      </w:r>
    </w:p>
    <w:p w:rsidR="00C57598" w:rsidRDefault="00C57598" w:rsidP="00C57598">
      <w:pPr>
        <w:pStyle w:val="Listeafsnit"/>
        <w:numPr>
          <w:ilvl w:val="0"/>
          <w:numId w:val="2"/>
        </w:numPr>
        <w:rPr>
          <w:rFonts w:ascii="Arial" w:hAnsi="Arial"/>
          <w:sz w:val="20"/>
        </w:rPr>
      </w:pPr>
      <w:r>
        <w:rPr>
          <w:rFonts w:ascii="Arial" w:hAnsi="Arial"/>
          <w:sz w:val="20"/>
        </w:rPr>
        <w:t>At der sælger bekendt ikke er udført arbejder eller er truffet beslutninger, som senere vil medføre lignende udgifter for grunden,</w:t>
      </w:r>
    </w:p>
    <w:p w:rsidR="00C57598" w:rsidRDefault="00C57598" w:rsidP="00C57598">
      <w:pPr>
        <w:pStyle w:val="Listeafsnit"/>
        <w:numPr>
          <w:ilvl w:val="0"/>
          <w:numId w:val="2"/>
        </w:numPr>
        <w:rPr>
          <w:rFonts w:ascii="Arial" w:hAnsi="Arial"/>
          <w:sz w:val="20"/>
        </w:rPr>
      </w:pPr>
      <w:r>
        <w:rPr>
          <w:rFonts w:ascii="Arial" w:hAnsi="Arial"/>
          <w:sz w:val="20"/>
        </w:rPr>
        <w:t>At der sælger bekendt ikke fra det offentlige eller private er rejst sager eller krav, som ikke er opfyldt,</w:t>
      </w:r>
    </w:p>
    <w:p w:rsidR="00C57598" w:rsidRDefault="00C57598" w:rsidP="00C57598">
      <w:pPr>
        <w:pStyle w:val="Listeafsnit"/>
        <w:numPr>
          <w:ilvl w:val="0"/>
          <w:numId w:val="2"/>
        </w:numPr>
        <w:rPr>
          <w:rFonts w:ascii="Arial" w:hAnsi="Arial"/>
          <w:sz w:val="20"/>
        </w:rPr>
      </w:pPr>
      <w:r>
        <w:rPr>
          <w:rFonts w:ascii="Arial" w:hAnsi="Arial"/>
          <w:sz w:val="20"/>
        </w:rPr>
        <w:t>At grunden, sælger bekendt, ikke er forurenet</w:t>
      </w:r>
    </w:p>
    <w:p w:rsidR="00B16AA8" w:rsidRPr="00B16AA8" w:rsidRDefault="00DE2D9B" w:rsidP="00B16AA8">
      <w:pPr>
        <w:pStyle w:val="Listeafsnit"/>
        <w:numPr>
          <w:ilvl w:val="0"/>
          <w:numId w:val="2"/>
        </w:numPr>
        <w:rPr>
          <w:rFonts w:ascii="Arial" w:hAnsi="Arial"/>
          <w:sz w:val="20"/>
        </w:rPr>
      </w:pPr>
      <w:r>
        <w:rPr>
          <w:rFonts w:ascii="Arial" w:hAnsi="Arial"/>
          <w:sz w:val="20"/>
        </w:rPr>
        <w:t xml:space="preserve">At der er konstateret dræn på ejendommen. Vær opmærksom på, at træer og buske ikke må plantes så tæt på drænet, at der kan være fare fore, at drænet beskadiges af planternes rødder, </w:t>
      </w:r>
      <w:proofErr w:type="spellStart"/>
      <w:r>
        <w:rPr>
          <w:rFonts w:ascii="Arial" w:hAnsi="Arial"/>
          <w:sz w:val="20"/>
        </w:rPr>
        <w:t>jfr</w:t>
      </w:r>
      <w:proofErr w:type="spellEnd"/>
      <w:r>
        <w:rPr>
          <w:rFonts w:ascii="Arial" w:hAnsi="Arial"/>
          <w:sz w:val="20"/>
        </w:rPr>
        <w:t xml:space="preserve"> </w:t>
      </w:r>
      <w:r w:rsidRPr="00DE2D9B">
        <w:rPr>
          <w:rFonts w:ascii="Arial" w:hAnsi="Arial"/>
          <w:i/>
          <w:sz w:val="20"/>
        </w:rPr>
        <w:t>bilag 6</w:t>
      </w:r>
      <w:r>
        <w:rPr>
          <w:rFonts w:ascii="Arial" w:hAnsi="Arial"/>
          <w:sz w:val="20"/>
        </w:rPr>
        <w:t xml:space="preserve">. Markeringen er vejledende, og ikke </w:t>
      </w:r>
      <w:proofErr w:type="spellStart"/>
      <w:r>
        <w:rPr>
          <w:rFonts w:ascii="Arial" w:hAnsi="Arial"/>
          <w:sz w:val="20"/>
        </w:rPr>
        <w:t>målfast</w:t>
      </w:r>
      <w:proofErr w:type="spellEnd"/>
      <w:r>
        <w:rPr>
          <w:rFonts w:ascii="Arial" w:hAnsi="Arial"/>
          <w:sz w:val="20"/>
        </w:rPr>
        <w:t>. Hvis man ønsker at flytte dræn eller vil ændre drænets størrelse skal dette godkendes af kommunen.</w:t>
      </w:r>
    </w:p>
    <w:p w:rsidR="00956573" w:rsidRDefault="00956573" w:rsidP="00C57598">
      <w:pPr>
        <w:rPr>
          <w:rFonts w:ascii="Arial" w:hAnsi="Arial"/>
          <w:sz w:val="20"/>
        </w:rPr>
      </w:pPr>
    </w:p>
    <w:p w:rsidR="00C57598" w:rsidRDefault="00C57598" w:rsidP="00C57598">
      <w:pPr>
        <w:rPr>
          <w:rFonts w:ascii="Arial" w:hAnsi="Arial"/>
          <w:sz w:val="20"/>
        </w:rPr>
      </w:pPr>
      <w:r>
        <w:rPr>
          <w:rFonts w:ascii="Arial" w:hAnsi="Arial"/>
          <w:sz w:val="20"/>
        </w:rPr>
        <w:t>Handlen sker i øvrigt i henhold til Bekendtgørelse nr. 799 af 24. juni 20</w:t>
      </w:r>
      <w:r w:rsidR="00956573">
        <w:rPr>
          <w:rFonts w:ascii="Arial" w:hAnsi="Arial"/>
          <w:sz w:val="20"/>
        </w:rPr>
        <w:t>11</w:t>
      </w:r>
      <w:r>
        <w:rPr>
          <w:rFonts w:ascii="Arial" w:hAnsi="Arial"/>
          <w:sz w:val="20"/>
        </w:rPr>
        <w:t xml:space="preserve">, jfr. </w:t>
      </w:r>
      <w:r w:rsidRPr="00BF5A33">
        <w:rPr>
          <w:rFonts w:ascii="Arial" w:hAnsi="Arial"/>
          <w:i/>
          <w:sz w:val="20"/>
        </w:rPr>
        <w:t xml:space="preserve">bilag </w:t>
      </w:r>
      <w:r w:rsidR="00DE2D9B">
        <w:rPr>
          <w:rFonts w:ascii="Arial" w:hAnsi="Arial"/>
          <w:i/>
          <w:sz w:val="20"/>
        </w:rPr>
        <w:t>7</w:t>
      </w:r>
      <w:r w:rsidRPr="00BF5A33">
        <w:rPr>
          <w:rFonts w:ascii="Arial" w:hAnsi="Arial"/>
          <w:i/>
          <w:sz w:val="20"/>
        </w:rPr>
        <w:t>.</w:t>
      </w:r>
    </w:p>
    <w:p w:rsidR="00856105" w:rsidRDefault="00856105" w:rsidP="00364F8A">
      <w:pPr>
        <w:jc w:val="center"/>
        <w:rPr>
          <w:rFonts w:ascii="Arial" w:hAnsi="Arial"/>
          <w:b/>
          <w:sz w:val="20"/>
        </w:rPr>
      </w:pPr>
    </w:p>
    <w:p w:rsidR="00150220" w:rsidRDefault="00150220" w:rsidP="00364F8A">
      <w:pPr>
        <w:jc w:val="center"/>
        <w:rPr>
          <w:rFonts w:ascii="Arial" w:hAnsi="Arial"/>
          <w:b/>
          <w:sz w:val="20"/>
        </w:rPr>
      </w:pPr>
    </w:p>
    <w:p w:rsidR="00364F8A" w:rsidRDefault="00364F8A" w:rsidP="00364F8A">
      <w:pPr>
        <w:jc w:val="center"/>
        <w:rPr>
          <w:rFonts w:ascii="Arial" w:hAnsi="Arial"/>
          <w:b/>
          <w:sz w:val="20"/>
        </w:rPr>
      </w:pPr>
      <w:r>
        <w:rPr>
          <w:rFonts w:ascii="Arial" w:hAnsi="Arial"/>
          <w:b/>
          <w:sz w:val="20"/>
        </w:rPr>
        <w:t xml:space="preserve">§ </w:t>
      </w:r>
      <w:r w:rsidR="00DE258C">
        <w:rPr>
          <w:rFonts w:ascii="Arial" w:hAnsi="Arial"/>
          <w:b/>
          <w:sz w:val="20"/>
        </w:rPr>
        <w:t>4</w:t>
      </w:r>
      <w:r>
        <w:rPr>
          <w:rFonts w:ascii="Arial" w:hAnsi="Arial"/>
          <w:b/>
          <w:sz w:val="20"/>
        </w:rPr>
        <w:t>.</w:t>
      </w:r>
    </w:p>
    <w:p w:rsidR="00364F8A" w:rsidRDefault="00364F8A" w:rsidP="00364F8A">
      <w:pPr>
        <w:jc w:val="center"/>
        <w:rPr>
          <w:rFonts w:ascii="Arial" w:hAnsi="Arial"/>
          <w:b/>
          <w:sz w:val="20"/>
        </w:rPr>
      </w:pPr>
      <w:r>
        <w:rPr>
          <w:rFonts w:ascii="Arial" w:hAnsi="Arial"/>
          <w:b/>
          <w:sz w:val="20"/>
        </w:rPr>
        <w:t>Købesummen og dens betaling</w:t>
      </w: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 xml:space="preserve">Købesummen er aftalt </w:t>
      </w:r>
      <w:r w:rsidR="00961ED1">
        <w:rPr>
          <w:rFonts w:ascii="Arial" w:hAnsi="Arial"/>
          <w:sz w:val="20"/>
        </w:rPr>
        <w:t xml:space="preserve">til i alt </w:t>
      </w:r>
      <w:r w:rsidR="00961ED1">
        <w:rPr>
          <w:rFonts w:ascii="Arial" w:hAnsi="Arial"/>
          <w:b/>
          <w:sz w:val="20"/>
          <w:u w:val="single"/>
        </w:rPr>
        <w:t xml:space="preserve">                    </w:t>
      </w:r>
      <w:r w:rsidRPr="0046786C">
        <w:rPr>
          <w:rFonts w:ascii="Arial" w:hAnsi="Arial"/>
          <w:sz w:val="20"/>
        </w:rPr>
        <w:t xml:space="preserve"> kr. skriver kroner </w:t>
      </w:r>
      <w:r w:rsidR="00961ED1">
        <w:rPr>
          <w:rFonts w:ascii="Arial" w:hAnsi="Arial"/>
          <w:sz w:val="20"/>
          <w:u w:val="single"/>
        </w:rPr>
        <w:t xml:space="preserve">                                 </w:t>
      </w:r>
      <w:r w:rsidRPr="0046786C">
        <w:rPr>
          <w:rFonts w:ascii="Arial" w:hAnsi="Arial"/>
          <w:sz w:val="20"/>
        </w:rPr>
        <w:t xml:space="preserve"> </w:t>
      </w:r>
      <w:proofErr w:type="spellStart"/>
      <w:r w:rsidRPr="0046786C">
        <w:rPr>
          <w:rFonts w:ascii="Arial" w:hAnsi="Arial"/>
          <w:sz w:val="20"/>
        </w:rPr>
        <w:t>kroner</w:t>
      </w:r>
      <w:proofErr w:type="spellEnd"/>
      <w:r w:rsidR="00377618">
        <w:rPr>
          <w:rFonts w:ascii="Arial" w:hAnsi="Arial"/>
          <w:sz w:val="20"/>
        </w:rPr>
        <w:t>, dog minimum 8.962,50 kr.</w:t>
      </w: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Beløbet betales kontant således:</w:t>
      </w: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Når sælger har godkendt handlen, skal køber</w:t>
      </w:r>
    </w:p>
    <w:p w:rsidR="00364F8A" w:rsidRPr="00961ED1" w:rsidRDefault="00190367" w:rsidP="00364F8A">
      <w:pPr>
        <w:rPr>
          <w:rFonts w:ascii="Arial" w:hAnsi="Arial"/>
          <w:b/>
          <w:sz w:val="20"/>
          <w:u w:val="single"/>
        </w:rPr>
      </w:pPr>
      <w:r>
        <w:rPr>
          <w:rFonts w:ascii="Arial" w:hAnsi="Arial"/>
          <w:sz w:val="20"/>
        </w:rPr>
        <w:t>indbetale</w:t>
      </w:r>
      <w:r w:rsidR="00364F8A">
        <w:rPr>
          <w:rFonts w:ascii="Arial" w:hAnsi="Arial"/>
          <w:sz w:val="20"/>
        </w:rPr>
        <w:t xml:space="preserve"> </w:t>
      </w:r>
      <w:r w:rsidR="007F1BDB">
        <w:rPr>
          <w:rFonts w:ascii="Arial" w:hAnsi="Arial"/>
          <w:sz w:val="20"/>
        </w:rPr>
        <w:t>hele købesummen</w:t>
      </w:r>
      <w:r w:rsidR="007F1BDB">
        <w:rPr>
          <w:rFonts w:ascii="Arial" w:hAnsi="Arial"/>
          <w:sz w:val="20"/>
        </w:rPr>
        <w:tab/>
      </w:r>
      <w:r w:rsidR="00364F8A">
        <w:rPr>
          <w:rFonts w:ascii="Arial" w:hAnsi="Arial"/>
          <w:sz w:val="20"/>
        </w:rPr>
        <w:tab/>
      </w:r>
      <w:r w:rsidR="00364F8A">
        <w:rPr>
          <w:rFonts w:ascii="Arial" w:hAnsi="Arial"/>
          <w:sz w:val="20"/>
        </w:rPr>
        <w:tab/>
      </w:r>
      <w:r w:rsidR="00364F8A">
        <w:rPr>
          <w:rFonts w:ascii="Arial" w:hAnsi="Arial"/>
          <w:sz w:val="20"/>
        </w:rPr>
        <w:tab/>
      </w:r>
      <w:r w:rsidR="00961ED1">
        <w:rPr>
          <w:rFonts w:ascii="Arial" w:hAnsi="Arial"/>
          <w:b/>
          <w:sz w:val="20"/>
          <w:u w:val="single"/>
        </w:rPr>
        <w:tab/>
        <w:t>kr.</w:t>
      </w:r>
    </w:p>
    <w:p w:rsidR="00364F8A" w:rsidRDefault="00364F8A" w:rsidP="00364F8A">
      <w:pPr>
        <w:rPr>
          <w:rFonts w:ascii="Arial" w:hAnsi="Arial"/>
          <w:sz w:val="20"/>
        </w:rPr>
      </w:pPr>
    </w:p>
    <w:p w:rsidR="00364F8A" w:rsidRPr="00961ED1" w:rsidRDefault="00364F8A" w:rsidP="00364F8A">
      <w:pPr>
        <w:rPr>
          <w:rFonts w:ascii="Arial" w:hAnsi="Arial"/>
          <w:b/>
          <w:sz w:val="20"/>
          <w:u w:val="single"/>
        </w:rPr>
      </w:pPr>
      <w:r w:rsidRPr="00190367">
        <w:rPr>
          <w:rFonts w:ascii="Arial" w:hAnsi="Arial"/>
          <w:sz w:val="20"/>
        </w:rPr>
        <w:t>Købesum i alt</w:t>
      </w:r>
      <w:r w:rsidRPr="00190367">
        <w:rPr>
          <w:rFonts w:ascii="Arial" w:hAnsi="Arial"/>
          <w:sz w:val="20"/>
        </w:rPr>
        <w:tab/>
      </w:r>
      <w:r w:rsidRPr="00190367">
        <w:rPr>
          <w:rFonts w:ascii="Arial" w:hAnsi="Arial"/>
          <w:sz w:val="20"/>
        </w:rPr>
        <w:tab/>
      </w:r>
      <w:r w:rsidRPr="00190367">
        <w:rPr>
          <w:rFonts w:ascii="Arial" w:hAnsi="Arial"/>
          <w:sz w:val="20"/>
        </w:rPr>
        <w:tab/>
      </w:r>
      <w:r w:rsidRPr="00190367">
        <w:rPr>
          <w:rFonts w:ascii="Arial" w:hAnsi="Arial"/>
          <w:sz w:val="20"/>
        </w:rPr>
        <w:tab/>
      </w:r>
      <w:r w:rsidRPr="00190367">
        <w:rPr>
          <w:rFonts w:ascii="Arial" w:hAnsi="Arial"/>
          <w:sz w:val="20"/>
        </w:rPr>
        <w:tab/>
      </w:r>
      <w:r w:rsidR="00961ED1">
        <w:rPr>
          <w:rFonts w:ascii="Arial" w:hAnsi="Arial"/>
          <w:b/>
          <w:sz w:val="20"/>
          <w:u w:val="single"/>
        </w:rPr>
        <w:tab/>
        <w:t>kr.</w:t>
      </w:r>
    </w:p>
    <w:p w:rsidR="00364F8A" w:rsidRDefault="00364F8A" w:rsidP="00364F8A">
      <w:pPr>
        <w:rPr>
          <w:rFonts w:ascii="Arial" w:hAnsi="Arial"/>
          <w:sz w:val="20"/>
        </w:rPr>
      </w:pPr>
    </w:p>
    <w:p w:rsidR="00364F8A" w:rsidRDefault="00364F8A" w:rsidP="00364F8A">
      <w:pPr>
        <w:rPr>
          <w:rFonts w:ascii="Arial" w:hAnsi="Arial"/>
          <w:sz w:val="20"/>
        </w:rPr>
      </w:pPr>
    </w:p>
    <w:p w:rsidR="0046786C" w:rsidRDefault="00364F8A" w:rsidP="00364F8A">
      <w:pPr>
        <w:rPr>
          <w:rFonts w:ascii="Arial" w:hAnsi="Arial"/>
          <w:b/>
          <w:sz w:val="20"/>
        </w:rPr>
      </w:pPr>
      <w:r>
        <w:rPr>
          <w:rFonts w:ascii="Arial" w:hAnsi="Arial"/>
          <w:sz w:val="20"/>
        </w:rPr>
        <w:t>Ovennævnte beløb indsættes i Nordea på</w:t>
      </w:r>
      <w:r w:rsidR="0046786C">
        <w:rPr>
          <w:rFonts w:ascii="Arial" w:hAnsi="Arial"/>
          <w:sz w:val="20"/>
        </w:rPr>
        <w:t xml:space="preserve"> deponeringskonto</w:t>
      </w:r>
      <w:r>
        <w:rPr>
          <w:rFonts w:ascii="Arial" w:hAnsi="Arial"/>
          <w:sz w:val="20"/>
        </w:rPr>
        <w:t xml:space="preserve"> </w:t>
      </w:r>
      <w:r w:rsidRPr="0046786C">
        <w:rPr>
          <w:rFonts w:ascii="Arial" w:hAnsi="Arial"/>
          <w:b/>
          <w:sz w:val="20"/>
        </w:rPr>
        <w:t>reg.nr. 2</w:t>
      </w:r>
      <w:r w:rsidR="008F0B99">
        <w:rPr>
          <w:rFonts w:ascii="Arial" w:hAnsi="Arial"/>
          <w:b/>
          <w:sz w:val="20"/>
        </w:rPr>
        <w:t>524</w:t>
      </w:r>
      <w:r w:rsidRPr="0046786C">
        <w:rPr>
          <w:rFonts w:ascii="Arial" w:hAnsi="Arial"/>
          <w:b/>
          <w:sz w:val="20"/>
        </w:rPr>
        <w:t xml:space="preserve"> </w:t>
      </w:r>
      <w:proofErr w:type="spellStart"/>
      <w:r w:rsidRPr="00A128AF">
        <w:rPr>
          <w:rFonts w:ascii="Arial" w:hAnsi="Arial"/>
          <w:b/>
          <w:sz w:val="20"/>
        </w:rPr>
        <w:t>kontonr</w:t>
      </w:r>
      <w:proofErr w:type="spellEnd"/>
      <w:r w:rsidRPr="00A128AF">
        <w:rPr>
          <w:rFonts w:ascii="Arial" w:hAnsi="Arial"/>
          <w:b/>
          <w:sz w:val="20"/>
        </w:rPr>
        <w:t>.</w:t>
      </w:r>
      <w:r w:rsidR="00A128AF">
        <w:rPr>
          <w:rFonts w:ascii="Arial" w:hAnsi="Arial"/>
          <w:b/>
          <w:sz w:val="20"/>
        </w:rPr>
        <w:t xml:space="preserve"> </w:t>
      </w:r>
      <w:r w:rsidR="008F0B99">
        <w:rPr>
          <w:rFonts w:ascii="Arial" w:hAnsi="Arial"/>
          <w:b/>
          <w:sz w:val="20"/>
        </w:rPr>
        <w:t>629 051 3268</w:t>
      </w:r>
      <w:bookmarkStart w:id="0" w:name="_GoBack"/>
      <w:bookmarkEnd w:id="0"/>
      <w:r w:rsidR="001E343B">
        <w:rPr>
          <w:rFonts w:ascii="Arial" w:hAnsi="Arial"/>
          <w:b/>
          <w:sz w:val="20"/>
        </w:rPr>
        <w:t>.</w:t>
      </w:r>
    </w:p>
    <w:p w:rsidR="00A128AF" w:rsidRDefault="00A128AF" w:rsidP="00364F8A">
      <w:pPr>
        <w:rPr>
          <w:rFonts w:ascii="Arial" w:hAnsi="Arial"/>
          <w:sz w:val="20"/>
        </w:rPr>
      </w:pPr>
    </w:p>
    <w:p w:rsidR="00364F8A" w:rsidRDefault="00364F8A" w:rsidP="00364F8A">
      <w:pPr>
        <w:rPr>
          <w:rFonts w:ascii="Arial" w:hAnsi="Arial"/>
          <w:sz w:val="20"/>
        </w:rPr>
      </w:pPr>
      <w:r>
        <w:rPr>
          <w:rFonts w:ascii="Arial" w:hAnsi="Arial"/>
          <w:sz w:val="20"/>
        </w:rPr>
        <w:t>Købers eventuelle ønske om hel eller delvis finansiering af købesummen er sælger uvedkommende. Køber opfordres derfor til at rette henvendelse til pengeinstitut og/eller realkreditinstitut for at få afklaret de finansielle muligheder, forinden købsaftalen underskrives.</w:t>
      </w: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En eventuel ikke betalt købesum forrentes fra overtagelsesdagen, og til betaling sker med Nationalbankens diskonto + 5%.</w:t>
      </w:r>
    </w:p>
    <w:p w:rsidR="00364F8A" w:rsidRDefault="00364F8A" w:rsidP="00364F8A">
      <w:pPr>
        <w:rPr>
          <w:rFonts w:ascii="Arial" w:hAnsi="Arial"/>
          <w:sz w:val="20"/>
        </w:rPr>
      </w:pPr>
    </w:p>
    <w:p w:rsidR="00364F8A" w:rsidRDefault="00364F8A" w:rsidP="00364F8A">
      <w:pPr>
        <w:rPr>
          <w:rFonts w:ascii="Arial" w:hAnsi="Arial"/>
          <w:sz w:val="20"/>
        </w:rPr>
      </w:pPr>
    </w:p>
    <w:p w:rsidR="00364F8A" w:rsidRDefault="002459D3" w:rsidP="00364F8A">
      <w:pPr>
        <w:jc w:val="center"/>
        <w:rPr>
          <w:rFonts w:ascii="Arial" w:hAnsi="Arial"/>
          <w:b/>
          <w:sz w:val="20"/>
        </w:rPr>
      </w:pPr>
      <w:r>
        <w:rPr>
          <w:rFonts w:ascii="Arial" w:hAnsi="Arial"/>
          <w:b/>
          <w:sz w:val="20"/>
        </w:rPr>
        <w:t>§ 5</w:t>
      </w:r>
      <w:r w:rsidR="00364F8A">
        <w:rPr>
          <w:rFonts w:ascii="Arial" w:hAnsi="Arial"/>
          <w:b/>
          <w:sz w:val="20"/>
        </w:rPr>
        <w:t>.</w:t>
      </w:r>
    </w:p>
    <w:p w:rsidR="00364F8A" w:rsidRDefault="00364F8A" w:rsidP="00364F8A">
      <w:pPr>
        <w:jc w:val="center"/>
        <w:rPr>
          <w:rFonts w:ascii="Arial" w:hAnsi="Arial"/>
          <w:b/>
          <w:sz w:val="20"/>
        </w:rPr>
      </w:pPr>
      <w:r>
        <w:rPr>
          <w:rFonts w:ascii="Arial" w:hAnsi="Arial"/>
          <w:b/>
          <w:sz w:val="20"/>
        </w:rPr>
        <w:t>Skøde</w:t>
      </w:r>
    </w:p>
    <w:p w:rsidR="00364F8A" w:rsidRDefault="00364F8A" w:rsidP="00364F8A">
      <w:pPr>
        <w:jc w:val="center"/>
        <w:rPr>
          <w:rFonts w:ascii="Arial" w:hAnsi="Arial"/>
          <w:b/>
          <w:sz w:val="20"/>
        </w:rPr>
      </w:pPr>
    </w:p>
    <w:p w:rsidR="00364F8A" w:rsidRDefault="00364F8A" w:rsidP="00364F8A">
      <w:pPr>
        <w:rPr>
          <w:rFonts w:ascii="Arial" w:hAnsi="Arial"/>
          <w:sz w:val="20"/>
        </w:rPr>
      </w:pPr>
      <w:r>
        <w:rPr>
          <w:rFonts w:ascii="Arial" w:hAnsi="Arial"/>
          <w:sz w:val="20"/>
        </w:rPr>
        <w:t>Senest en måned efter overtagelsen skal køber tage skøde på arealet. Sker dette ikke, har Vordingborg Kommune ret til at annullere handlen og sælge arealet til anden side, uden at køber kan kræve erstatning.</w:t>
      </w: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 xml:space="preserve">Annullerer Vordingborg Kommune handlen, fordi køber ikke rettidigt har taget skøde på grunden, er køber forpligtet til at betale Vordingborg Kommune kr. 5.000,00 for omkostninger ved sagens behandling plus renter af købesummen. Renter beregnes med Nationalbankens diskonto + 5% p.a. </w:t>
      </w:r>
      <w:r>
        <w:rPr>
          <w:rFonts w:ascii="Arial" w:hAnsi="Arial"/>
          <w:sz w:val="20"/>
        </w:rPr>
        <w:lastRenderedPageBreak/>
        <w:t>af købesummen, minus det indbetalte depositum. Renter beregnes fra overtagelsesdagen, og indtil Vordingborg Kommune annullerer handlen.</w:t>
      </w:r>
    </w:p>
    <w:p w:rsidR="00364F8A" w:rsidRDefault="00364F8A" w:rsidP="00364F8A">
      <w:pPr>
        <w:rPr>
          <w:rFonts w:ascii="Arial" w:hAnsi="Arial"/>
          <w:sz w:val="20"/>
        </w:rPr>
      </w:pPr>
    </w:p>
    <w:p w:rsidR="00364F8A" w:rsidRDefault="00364F8A" w:rsidP="00364F8A">
      <w:pPr>
        <w:rPr>
          <w:rFonts w:ascii="Arial" w:hAnsi="Arial"/>
          <w:sz w:val="20"/>
        </w:rPr>
      </w:pPr>
    </w:p>
    <w:p w:rsidR="00364F8A" w:rsidRDefault="002459D3" w:rsidP="00364F8A">
      <w:pPr>
        <w:jc w:val="center"/>
        <w:rPr>
          <w:rFonts w:ascii="Arial" w:hAnsi="Arial"/>
          <w:b/>
          <w:sz w:val="20"/>
        </w:rPr>
      </w:pPr>
      <w:r>
        <w:rPr>
          <w:rFonts w:ascii="Arial" w:hAnsi="Arial"/>
          <w:b/>
          <w:sz w:val="20"/>
        </w:rPr>
        <w:t>§ 6</w:t>
      </w:r>
      <w:r w:rsidR="00364F8A">
        <w:rPr>
          <w:rFonts w:ascii="Arial" w:hAnsi="Arial"/>
          <w:b/>
          <w:sz w:val="20"/>
        </w:rPr>
        <w:t>.</w:t>
      </w:r>
    </w:p>
    <w:p w:rsidR="00364F8A" w:rsidRDefault="00364F8A" w:rsidP="00364F8A">
      <w:pPr>
        <w:jc w:val="center"/>
        <w:rPr>
          <w:rFonts w:ascii="Arial" w:hAnsi="Arial"/>
          <w:b/>
          <w:sz w:val="20"/>
        </w:rPr>
      </w:pPr>
      <w:r>
        <w:rPr>
          <w:rFonts w:ascii="Arial" w:hAnsi="Arial"/>
          <w:b/>
          <w:sz w:val="20"/>
        </w:rPr>
        <w:t>Omkostninger ved køb</w:t>
      </w:r>
    </w:p>
    <w:p w:rsidR="00364F8A" w:rsidRDefault="00364F8A" w:rsidP="00364F8A">
      <w:pPr>
        <w:jc w:val="center"/>
        <w:rPr>
          <w:rFonts w:ascii="Arial" w:hAnsi="Arial"/>
          <w:b/>
          <w:sz w:val="20"/>
        </w:rPr>
      </w:pPr>
    </w:p>
    <w:p w:rsidR="00364F8A" w:rsidRDefault="00364F8A" w:rsidP="00364F8A">
      <w:pPr>
        <w:rPr>
          <w:rFonts w:ascii="Arial" w:hAnsi="Arial"/>
          <w:sz w:val="20"/>
        </w:rPr>
      </w:pPr>
      <w:r>
        <w:rPr>
          <w:rFonts w:ascii="Arial" w:hAnsi="Arial"/>
          <w:sz w:val="20"/>
        </w:rPr>
        <w:t>Alle udgifter i forbindelse med handlen</w:t>
      </w:r>
      <w:r w:rsidR="002459D3">
        <w:rPr>
          <w:rFonts w:ascii="Arial" w:hAnsi="Arial"/>
          <w:sz w:val="20"/>
        </w:rPr>
        <w:t>s berigtigelse betales af køber.</w:t>
      </w:r>
    </w:p>
    <w:p w:rsidR="000B6441" w:rsidRDefault="000B6441" w:rsidP="00364F8A">
      <w:pPr>
        <w:jc w:val="center"/>
        <w:rPr>
          <w:rFonts w:ascii="Arial" w:hAnsi="Arial"/>
          <w:b/>
          <w:sz w:val="20"/>
        </w:rPr>
      </w:pPr>
    </w:p>
    <w:p w:rsidR="000B6441" w:rsidRDefault="000B6441" w:rsidP="00364F8A">
      <w:pPr>
        <w:jc w:val="center"/>
        <w:rPr>
          <w:rFonts w:ascii="Arial" w:hAnsi="Arial"/>
          <w:b/>
          <w:sz w:val="20"/>
        </w:rPr>
      </w:pPr>
    </w:p>
    <w:p w:rsidR="00364F8A" w:rsidRDefault="00364F8A" w:rsidP="00364F8A">
      <w:pPr>
        <w:jc w:val="center"/>
        <w:rPr>
          <w:rFonts w:ascii="Arial" w:hAnsi="Arial"/>
          <w:b/>
          <w:sz w:val="20"/>
        </w:rPr>
      </w:pPr>
      <w:r>
        <w:rPr>
          <w:rFonts w:ascii="Arial" w:hAnsi="Arial"/>
          <w:b/>
          <w:sz w:val="20"/>
        </w:rPr>
        <w:t xml:space="preserve">§ </w:t>
      </w:r>
      <w:r w:rsidR="002459D3">
        <w:rPr>
          <w:rFonts w:ascii="Arial" w:hAnsi="Arial"/>
          <w:b/>
          <w:sz w:val="20"/>
        </w:rPr>
        <w:t>7</w:t>
      </w:r>
      <w:r>
        <w:rPr>
          <w:rFonts w:ascii="Arial" w:hAnsi="Arial"/>
          <w:b/>
          <w:sz w:val="20"/>
        </w:rPr>
        <w:t>.</w:t>
      </w:r>
    </w:p>
    <w:p w:rsidR="00364F8A" w:rsidRDefault="00364F8A" w:rsidP="00364F8A">
      <w:pPr>
        <w:jc w:val="center"/>
        <w:rPr>
          <w:rFonts w:ascii="Arial" w:hAnsi="Arial"/>
          <w:b/>
          <w:sz w:val="20"/>
        </w:rPr>
      </w:pPr>
      <w:r>
        <w:rPr>
          <w:rFonts w:ascii="Arial" w:hAnsi="Arial"/>
          <w:b/>
          <w:sz w:val="20"/>
        </w:rPr>
        <w:t>Vurdering</w:t>
      </w:r>
    </w:p>
    <w:p w:rsidR="00364F8A" w:rsidRDefault="00364F8A" w:rsidP="00364F8A">
      <w:pPr>
        <w:jc w:val="center"/>
        <w:rPr>
          <w:rFonts w:ascii="Arial" w:hAnsi="Arial"/>
          <w:b/>
          <w:sz w:val="20"/>
        </w:rPr>
      </w:pPr>
    </w:p>
    <w:p w:rsidR="00A20458" w:rsidRPr="00F830DE" w:rsidRDefault="00311DCA" w:rsidP="00295D62">
      <w:pPr>
        <w:rPr>
          <w:rFonts w:ascii="Arial" w:hAnsi="Arial"/>
          <w:i/>
          <w:sz w:val="20"/>
        </w:rPr>
      </w:pPr>
      <w:r w:rsidRPr="0046786C">
        <w:rPr>
          <w:rFonts w:ascii="Arial" w:hAnsi="Arial"/>
          <w:sz w:val="20"/>
        </w:rPr>
        <w:t>Den offentlige ejendomsværdi pr. 201</w:t>
      </w:r>
      <w:r w:rsidR="003E40C4">
        <w:rPr>
          <w:rFonts w:ascii="Arial" w:hAnsi="Arial"/>
          <w:sz w:val="20"/>
        </w:rPr>
        <w:t>8</w:t>
      </w:r>
      <w:r w:rsidRPr="0046786C">
        <w:rPr>
          <w:rFonts w:ascii="Arial" w:hAnsi="Arial"/>
          <w:sz w:val="20"/>
        </w:rPr>
        <w:t xml:space="preserve"> udgør</w:t>
      </w:r>
      <w:r w:rsidR="00295D62">
        <w:rPr>
          <w:rFonts w:ascii="Arial" w:hAnsi="Arial"/>
          <w:sz w:val="20"/>
        </w:rPr>
        <w:t xml:space="preserve"> </w:t>
      </w:r>
      <w:r w:rsidR="003E40C4">
        <w:rPr>
          <w:rFonts w:ascii="Arial" w:hAnsi="Arial"/>
          <w:sz w:val="20"/>
        </w:rPr>
        <w:t>700</w:t>
      </w:r>
      <w:r w:rsidR="00D175C2">
        <w:rPr>
          <w:rFonts w:ascii="Arial" w:hAnsi="Arial"/>
          <w:sz w:val="20"/>
        </w:rPr>
        <w:t xml:space="preserve">.000 kr. heraf grundværdi </w:t>
      </w:r>
      <w:r w:rsidR="003E40C4">
        <w:rPr>
          <w:rFonts w:ascii="Arial" w:hAnsi="Arial"/>
          <w:sz w:val="20"/>
        </w:rPr>
        <w:t>198.4</w:t>
      </w:r>
      <w:r w:rsidR="007926F2">
        <w:rPr>
          <w:rFonts w:ascii="Arial" w:hAnsi="Arial"/>
          <w:sz w:val="20"/>
        </w:rPr>
        <w:t>00</w:t>
      </w:r>
      <w:r w:rsidR="00D175C2">
        <w:rPr>
          <w:rFonts w:ascii="Arial" w:hAnsi="Arial"/>
          <w:sz w:val="20"/>
        </w:rPr>
        <w:t xml:space="preserve"> kr.</w:t>
      </w:r>
      <w:r w:rsidR="00DE258C">
        <w:rPr>
          <w:rFonts w:ascii="Arial" w:hAnsi="Arial"/>
          <w:sz w:val="20"/>
        </w:rPr>
        <w:t xml:space="preserve"> Det bemærkes dog, at bygningerne efterfølgende er nedrevet og arealet henligger som tomt græsareal</w:t>
      </w:r>
      <w:r w:rsidRPr="0046786C">
        <w:rPr>
          <w:rFonts w:ascii="Arial" w:hAnsi="Arial"/>
          <w:sz w:val="20"/>
        </w:rPr>
        <w:t>.</w:t>
      </w:r>
      <w:r w:rsidR="00295D62">
        <w:rPr>
          <w:rFonts w:ascii="Arial" w:hAnsi="Arial"/>
          <w:sz w:val="20"/>
        </w:rPr>
        <w:t xml:space="preserve"> Ny ejendom</w:t>
      </w:r>
      <w:r w:rsidR="000C5013">
        <w:rPr>
          <w:rFonts w:ascii="Arial" w:hAnsi="Arial"/>
          <w:sz w:val="20"/>
        </w:rPr>
        <w:t>s</w:t>
      </w:r>
      <w:r w:rsidR="00F830DE">
        <w:rPr>
          <w:rFonts w:ascii="Arial" w:hAnsi="Arial"/>
          <w:sz w:val="20"/>
        </w:rPr>
        <w:t xml:space="preserve">værdi og grundlag for ejendomsbeskatning beregnes af SKAT, jfr. </w:t>
      </w:r>
      <w:r w:rsidR="00F830DE">
        <w:rPr>
          <w:rFonts w:ascii="Arial" w:hAnsi="Arial"/>
          <w:i/>
          <w:sz w:val="20"/>
        </w:rPr>
        <w:t xml:space="preserve">bilag 3 og 4. </w:t>
      </w:r>
    </w:p>
    <w:p w:rsidR="00295D62" w:rsidRDefault="00295D62" w:rsidP="00295D62">
      <w:pPr>
        <w:rPr>
          <w:rFonts w:ascii="Arial" w:hAnsi="Arial"/>
          <w:b/>
          <w:sz w:val="20"/>
        </w:rPr>
      </w:pPr>
    </w:p>
    <w:p w:rsidR="00FD65D8" w:rsidRDefault="00FD65D8" w:rsidP="00295D62">
      <w:pPr>
        <w:rPr>
          <w:rFonts w:ascii="Arial" w:hAnsi="Arial"/>
          <w:b/>
          <w:sz w:val="20"/>
        </w:rPr>
      </w:pPr>
    </w:p>
    <w:p w:rsidR="000B59B0" w:rsidRDefault="006B7C43" w:rsidP="000B59B0">
      <w:pPr>
        <w:jc w:val="center"/>
        <w:rPr>
          <w:rFonts w:ascii="Arial" w:hAnsi="Arial"/>
          <w:b/>
          <w:sz w:val="20"/>
        </w:rPr>
      </w:pPr>
      <w:r>
        <w:rPr>
          <w:rFonts w:ascii="Arial" w:hAnsi="Arial"/>
          <w:b/>
          <w:sz w:val="20"/>
        </w:rPr>
        <w:t xml:space="preserve">§ </w:t>
      </w:r>
      <w:r w:rsidR="00104D30">
        <w:rPr>
          <w:rFonts w:ascii="Arial" w:hAnsi="Arial"/>
          <w:b/>
          <w:sz w:val="20"/>
        </w:rPr>
        <w:t>8</w:t>
      </w:r>
      <w:r w:rsidR="000B59B0">
        <w:rPr>
          <w:rFonts w:ascii="Arial" w:hAnsi="Arial"/>
          <w:b/>
          <w:sz w:val="20"/>
        </w:rPr>
        <w:t>.</w:t>
      </w:r>
    </w:p>
    <w:p w:rsidR="000B59B0" w:rsidRDefault="000B59B0" w:rsidP="000B59B0">
      <w:pPr>
        <w:jc w:val="center"/>
        <w:rPr>
          <w:rFonts w:ascii="Arial" w:hAnsi="Arial"/>
          <w:b/>
          <w:sz w:val="20"/>
        </w:rPr>
      </w:pPr>
      <w:r>
        <w:rPr>
          <w:rFonts w:ascii="Arial" w:hAnsi="Arial"/>
          <w:b/>
          <w:sz w:val="20"/>
        </w:rPr>
        <w:t>Betingelser</w:t>
      </w:r>
    </w:p>
    <w:p w:rsidR="000B59B0" w:rsidRDefault="000B59B0" w:rsidP="000B59B0">
      <w:pPr>
        <w:jc w:val="center"/>
        <w:rPr>
          <w:rFonts w:ascii="Arial" w:hAnsi="Arial"/>
          <w:b/>
          <w:sz w:val="20"/>
        </w:rPr>
      </w:pPr>
    </w:p>
    <w:p w:rsidR="000B59B0" w:rsidRDefault="000B59B0" w:rsidP="000B59B0">
      <w:pPr>
        <w:rPr>
          <w:rFonts w:ascii="Arial" w:hAnsi="Arial"/>
          <w:sz w:val="20"/>
        </w:rPr>
      </w:pPr>
      <w:r>
        <w:rPr>
          <w:rFonts w:ascii="Arial" w:hAnsi="Arial"/>
          <w:sz w:val="20"/>
        </w:rPr>
        <w:t xml:space="preserve">Sælger betinger sig, at handlen </w:t>
      </w:r>
      <w:r w:rsidR="00DE258C">
        <w:rPr>
          <w:rFonts w:ascii="Arial" w:hAnsi="Arial"/>
          <w:sz w:val="20"/>
        </w:rPr>
        <w:t xml:space="preserve">berigtiges </w:t>
      </w:r>
      <w:r>
        <w:rPr>
          <w:rFonts w:ascii="Arial" w:hAnsi="Arial"/>
          <w:sz w:val="20"/>
        </w:rPr>
        <w:t xml:space="preserve">af en </w:t>
      </w:r>
      <w:r w:rsidR="00DE258C">
        <w:rPr>
          <w:rFonts w:ascii="Arial" w:hAnsi="Arial"/>
          <w:sz w:val="20"/>
        </w:rPr>
        <w:t>advokat</w:t>
      </w:r>
      <w:r>
        <w:rPr>
          <w:rFonts w:ascii="Arial" w:hAnsi="Arial"/>
          <w:sz w:val="20"/>
        </w:rPr>
        <w:t>.</w:t>
      </w:r>
    </w:p>
    <w:p w:rsidR="00364F8A" w:rsidRDefault="00364F8A" w:rsidP="00364F8A">
      <w:pPr>
        <w:rPr>
          <w:rFonts w:ascii="Arial" w:hAnsi="Arial"/>
          <w:sz w:val="20"/>
        </w:rPr>
      </w:pPr>
    </w:p>
    <w:p w:rsidR="00104D30" w:rsidRDefault="00104D30" w:rsidP="00364F8A">
      <w:pPr>
        <w:rPr>
          <w:rFonts w:ascii="Arial" w:hAnsi="Arial"/>
          <w:sz w:val="20"/>
        </w:rPr>
      </w:pPr>
      <w:r>
        <w:rPr>
          <w:rFonts w:ascii="Arial" w:hAnsi="Arial"/>
          <w:sz w:val="20"/>
        </w:rPr>
        <w:t xml:space="preserve">Indtil købsaftalen er underskrevet af borgmester </w:t>
      </w:r>
      <w:r w:rsidR="007926F2">
        <w:rPr>
          <w:rFonts w:ascii="Arial" w:hAnsi="Arial"/>
          <w:sz w:val="20"/>
        </w:rPr>
        <w:t>Mikael Smed</w:t>
      </w:r>
      <w:r>
        <w:rPr>
          <w:rFonts w:ascii="Arial" w:hAnsi="Arial"/>
          <w:sz w:val="20"/>
        </w:rPr>
        <w:t xml:space="preserve"> og kommunaldirektør Lau Svendsen-Tune er den alene at betragte som et tilbud.</w:t>
      </w:r>
    </w:p>
    <w:p w:rsidR="00104D30" w:rsidRDefault="00104D30" w:rsidP="00364F8A">
      <w:pPr>
        <w:rPr>
          <w:rFonts w:ascii="Arial" w:hAnsi="Arial"/>
          <w:sz w:val="20"/>
        </w:rPr>
      </w:pPr>
    </w:p>
    <w:p w:rsidR="00104D30" w:rsidRDefault="00104D30" w:rsidP="00364F8A">
      <w:pPr>
        <w:rPr>
          <w:rFonts w:ascii="Arial" w:hAnsi="Arial"/>
          <w:sz w:val="20"/>
        </w:rPr>
      </w:pPr>
      <w:r>
        <w:rPr>
          <w:rFonts w:ascii="Arial" w:hAnsi="Arial"/>
          <w:sz w:val="20"/>
        </w:rPr>
        <w:t>Købstilbuddet skal</w:t>
      </w:r>
      <w:r w:rsidR="002745B6">
        <w:rPr>
          <w:rFonts w:ascii="Arial" w:hAnsi="Arial"/>
          <w:sz w:val="20"/>
        </w:rPr>
        <w:t xml:space="preserve"> fra tilbudsgivers side </w:t>
      </w:r>
      <w:r>
        <w:rPr>
          <w:rFonts w:ascii="Arial" w:hAnsi="Arial"/>
          <w:sz w:val="20"/>
        </w:rPr>
        <w:t xml:space="preserve">være gældende til </w:t>
      </w:r>
      <w:r w:rsidR="00295D62">
        <w:rPr>
          <w:rFonts w:ascii="Arial" w:hAnsi="Arial"/>
          <w:sz w:val="20"/>
        </w:rPr>
        <w:t>købstilbud er politisk behandlet af Kommunalbestyrelsen.</w:t>
      </w:r>
    </w:p>
    <w:p w:rsidR="00364F8A" w:rsidRDefault="00364F8A" w:rsidP="00364F8A">
      <w:pPr>
        <w:rPr>
          <w:rFonts w:ascii="Arial" w:hAnsi="Arial"/>
          <w:sz w:val="20"/>
        </w:rPr>
      </w:pPr>
    </w:p>
    <w:p w:rsidR="00CF374B" w:rsidRDefault="00CF374B" w:rsidP="00364F8A">
      <w:pPr>
        <w:rPr>
          <w:rFonts w:ascii="Arial" w:hAnsi="Arial"/>
          <w:sz w:val="20"/>
        </w:rPr>
      </w:pPr>
    </w:p>
    <w:p w:rsidR="00104D30" w:rsidRPr="00CF374B" w:rsidRDefault="00CF374B" w:rsidP="00CF374B">
      <w:pPr>
        <w:jc w:val="center"/>
        <w:rPr>
          <w:rFonts w:ascii="Arial" w:hAnsi="Arial"/>
          <w:b/>
          <w:sz w:val="20"/>
        </w:rPr>
      </w:pPr>
      <w:r>
        <w:rPr>
          <w:rFonts w:ascii="Arial" w:hAnsi="Arial"/>
          <w:b/>
          <w:sz w:val="20"/>
        </w:rPr>
        <w:t>§ 9.</w:t>
      </w:r>
    </w:p>
    <w:p w:rsidR="00CF374B" w:rsidRPr="009B0FF3" w:rsidRDefault="00CF374B" w:rsidP="00CF374B">
      <w:pPr>
        <w:pStyle w:val="Brdtekstindrykning"/>
        <w:ind w:left="0" w:firstLine="0"/>
        <w:jc w:val="center"/>
        <w:rPr>
          <w:rFonts w:cs="Arial"/>
          <w:b/>
          <w:sz w:val="20"/>
        </w:rPr>
      </w:pPr>
      <w:r>
        <w:rPr>
          <w:rFonts w:cs="Arial"/>
          <w:b/>
          <w:sz w:val="20"/>
        </w:rPr>
        <w:t>Frist for afgivelse af købstilbud</w:t>
      </w:r>
    </w:p>
    <w:p w:rsidR="00CF374B" w:rsidRDefault="00CF374B" w:rsidP="00CF374B">
      <w:pPr>
        <w:pStyle w:val="Brdtekstindrykning"/>
        <w:rPr>
          <w:rFonts w:cs="Arial"/>
          <w:sz w:val="20"/>
        </w:rPr>
      </w:pPr>
    </w:p>
    <w:p w:rsidR="00CF374B" w:rsidRDefault="00CF374B" w:rsidP="00CF374B">
      <w:pPr>
        <w:pStyle w:val="Brdtekstindrykning"/>
        <w:ind w:left="0" w:firstLine="0"/>
        <w:rPr>
          <w:rFonts w:cs="Arial"/>
          <w:sz w:val="20"/>
        </w:rPr>
      </w:pPr>
      <w:r>
        <w:rPr>
          <w:rFonts w:cs="Arial"/>
          <w:sz w:val="20"/>
        </w:rPr>
        <w:t>Underskrevne køber, der er myndig og har fuld rådighed over mit bo, erkender herved på ovenfor anførte vilkår, at have tilbudt at købe nævnte ejendom, og jeg forpligter mig hermed til ved sælgers accept, at opfylde købstilbuddet i alle dets ord og punkter.</w:t>
      </w:r>
    </w:p>
    <w:p w:rsidR="00CF374B" w:rsidRDefault="00CF374B" w:rsidP="00CF374B">
      <w:pPr>
        <w:pStyle w:val="Brdtekstindrykning"/>
        <w:ind w:left="0" w:firstLine="0"/>
        <w:rPr>
          <w:rFonts w:cs="Arial"/>
          <w:sz w:val="20"/>
        </w:rPr>
      </w:pPr>
    </w:p>
    <w:p w:rsidR="00CF374B" w:rsidRPr="00F6023E" w:rsidRDefault="00CF374B" w:rsidP="00CF374B">
      <w:pPr>
        <w:pStyle w:val="Brdtekstindrykning"/>
        <w:ind w:left="0" w:firstLine="0"/>
        <w:rPr>
          <w:rFonts w:cs="Arial"/>
          <w:sz w:val="20"/>
        </w:rPr>
      </w:pPr>
      <w:r>
        <w:rPr>
          <w:rFonts w:cs="Arial"/>
          <w:sz w:val="20"/>
        </w:rPr>
        <w:t>Hvis køber er et selskab, skal tegningsudskrift vedlægges købstilbuddet. T</w:t>
      </w:r>
      <w:r w:rsidRPr="00F6023E">
        <w:rPr>
          <w:rFonts w:cs="Arial"/>
          <w:sz w:val="20"/>
        </w:rPr>
        <w:t>egningsudskrift</w:t>
      </w:r>
      <w:r>
        <w:rPr>
          <w:rFonts w:cs="Arial"/>
          <w:sz w:val="20"/>
        </w:rPr>
        <w:t>en må</w:t>
      </w:r>
      <w:r w:rsidRPr="00F6023E">
        <w:rPr>
          <w:rFonts w:cs="Arial"/>
          <w:sz w:val="20"/>
        </w:rPr>
        <w:t xml:space="preserve"> ikke være ældre end </w:t>
      </w:r>
      <w:r>
        <w:rPr>
          <w:rFonts w:cs="Arial"/>
          <w:sz w:val="20"/>
        </w:rPr>
        <w:t>1 måned</w:t>
      </w:r>
      <w:r w:rsidRPr="00F6023E">
        <w:rPr>
          <w:rFonts w:cs="Arial"/>
          <w:sz w:val="20"/>
        </w:rPr>
        <w:t xml:space="preserve">. </w:t>
      </w:r>
    </w:p>
    <w:p w:rsidR="00CF374B" w:rsidRDefault="00CF374B" w:rsidP="00CF374B">
      <w:pPr>
        <w:pStyle w:val="Brdtekstindrykning"/>
        <w:ind w:left="0" w:firstLine="0"/>
        <w:rPr>
          <w:rFonts w:cs="Arial"/>
          <w:sz w:val="20"/>
        </w:rPr>
      </w:pPr>
    </w:p>
    <w:p w:rsidR="00CF374B" w:rsidRPr="00BC0B5B" w:rsidRDefault="00CF374B" w:rsidP="00CF374B">
      <w:pPr>
        <w:pStyle w:val="Brdtekstindrykning"/>
        <w:ind w:left="0" w:firstLine="0"/>
        <w:rPr>
          <w:rFonts w:cs="Arial"/>
          <w:b/>
          <w:sz w:val="20"/>
        </w:rPr>
      </w:pPr>
      <w:r w:rsidRPr="00BC0B5B">
        <w:rPr>
          <w:rFonts w:cs="Arial"/>
          <w:b/>
          <w:sz w:val="20"/>
        </w:rPr>
        <w:t>Købsaftalen</w:t>
      </w:r>
      <w:r>
        <w:rPr>
          <w:rFonts w:cs="Arial"/>
          <w:b/>
          <w:sz w:val="20"/>
        </w:rPr>
        <w:t xml:space="preserve"> sendes i underskrevet stand til </w:t>
      </w:r>
      <w:hyperlink r:id="rId8" w:history="1">
        <w:r w:rsidRPr="00B52663">
          <w:rPr>
            <w:rStyle w:val="Hyperlink"/>
            <w:rFonts w:cs="Arial"/>
            <w:b/>
            <w:sz w:val="20"/>
          </w:rPr>
          <w:t>leva@vordingborg.dk</w:t>
        </w:r>
      </w:hyperlink>
      <w:r>
        <w:rPr>
          <w:rFonts w:cs="Arial"/>
          <w:b/>
          <w:sz w:val="20"/>
        </w:rPr>
        <w:t xml:space="preserve"> eller </w:t>
      </w:r>
      <w:r w:rsidRPr="00BC0B5B">
        <w:rPr>
          <w:rFonts w:cs="Arial"/>
          <w:b/>
          <w:sz w:val="20"/>
        </w:rPr>
        <w:t xml:space="preserve">afleveres i lukket kuvert – mærket ”købstilbud sag </w:t>
      </w:r>
      <w:r>
        <w:rPr>
          <w:rFonts w:cs="Arial"/>
          <w:b/>
          <w:sz w:val="20"/>
        </w:rPr>
        <w:t>19/15956</w:t>
      </w:r>
      <w:r w:rsidRPr="00BC0B5B">
        <w:rPr>
          <w:rFonts w:cs="Arial"/>
          <w:b/>
          <w:sz w:val="20"/>
        </w:rPr>
        <w:t xml:space="preserve">” til Vordingborg Kommune, </w:t>
      </w:r>
      <w:r>
        <w:rPr>
          <w:rFonts w:cs="Arial"/>
          <w:b/>
          <w:sz w:val="20"/>
        </w:rPr>
        <w:t>Ejendomscenter, Storegade 56, 4780 Stege, att. Lene Vaupel. Indkomne købstilbud behandles løbende.</w:t>
      </w:r>
    </w:p>
    <w:p w:rsidR="00CF374B" w:rsidRDefault="00CF374B" w:rsidP="00CF374B">
      <w:pPr>
        <w:pStyle w:val="Brdtekstindrykning"/>
        <w:ind w:left="0" w:firstLine="0"/>
        <w:rPr>
          <w:rFonts w:cs="Arial"/>
          <w:sz w:val="20"/>
        </w:rPr>
      </w:pPr>
    </w:p>
    <w:p w:rsidR="00CF374B" w:rsidRDefault="00CF374B" w:rsidP="00CF374B">
      <w:pPr>
        <w:pStyle w:val="Brdtekstindrykning"/>
        <w:ind w:left="0" w:firstLine="0"/>
        <w:rPr>
          <w:rFonts w:cs="Arial"/>
          <w:sz w:val="20"/>
        </w:rPr>
      </w:pPr>
      <w:r>
        <w:rPr>
          <w:rFonts w:cs="Arial"/>
          <w:sz w:val="20"/>
        </w:rPr>
        <w:t xml:space="preserve">Købstilbuddet er uigenkaldeligt og bindende for køber og er fortrolig, indtil sælgers accept eller forkastelse (politisk behandling i Kommunalbestyrelsen). </w:t>
      </w:r>
    </w:p>
    <w:p w:rsidR="00CF374B" w:rsidRDefault="00CF374B" w:rsidP="00CF374B">
      <w:pPr>
        <w:pStyle w:val="Brdtekstindrykning"/>
        <w:ind w:left="0" w:firstLine="0"/>
        <w:rPr>
          <w:rFonts w:cs="Arial"/>
          <w:sz w:val="20"/>
        </w:rPr>
      </w:pPr>
    </w:p>
    <w:p w:rsidR="00CF374B" w:rsidRPr="00D13F27" w:rsidRDefault="00CF374B" w:rsidP="00CF374B">
      <w:pPr>
        <w:pStyle w:val="Brdtekstindrykning"/>
        <w:ind w:left="0" w:firstLine="0"/>
        <w:rPr>
          <w:rFonts w:cs="Arial"/>
          <w:sz w:val="20"/>
        </w:rPr>
      </w:pPr>
      <w:r>
        <w:rPr>
          <w:rFonts w:cs="Arial"/>
          <w:sz w:val="20"/>
        </w:rPr>
        <w:t xml:space="preserve">Ejendommen sælges i henhold til Indenrigsministeriets bekendtgørelse nr. 799 af 24. juni 2011 om offentligt udbud ved salg af kommunens faste ejendomme </w:t>
      </w:r>
      <w:r w:rsidRPr="00443BCC">
        <w:rPr>
          <w:rFonts w:cs="Arial"/>
          <w:sz w:val="20"/>
        </w:rPr>
        <w:t xml:space="preserve">– </w:t>
      </w:r>
      <w:r w:rsidRPr="00443BCC">
        <w:rPr>
          <w:rFonts w:cs="Arial"/>
          <w:i/>
          <w:sz w:val="20"/>
        </w:rPr>
        <w:t>bilag</w:t>
      </w:r>
      <w:r>
        <w:rPr>
          <w:rFonts w:cs="Arial"/>
          <w:i/>
          <w:sz w:val="20"/>
        </w:rPr>
        <w:t>7.</w:t>
      </w:r>
    </w:p>
    <w:p w:rsidR="00CF374B" w:rsidRDefault="00CF374B" w:rsidP="00CF374B">
      <w:pPr>
        <w:pStyle w:val="Brdtekstindrykning"/>
        <w:ind w:left="0" w:firstLine="0"/>
        <w:rPr>
          <w:rFonts w:cs="Arial"/>
          <w:sz w:val="20"/>
        </w:rPr>
      </w:pPr>
    </w:p>
    <w:p w:rsidR="00CF374B" w:rsidRDefault="00CF374B" w:rsidP="00CF374B">
      <w:pPr>
        <w:pStyle w:val="Brdtekstindrykning"/>
        <w:ind w:left="0" w:firstLine="0"/>
        <w:rPr>
          <w:rFonts w:cs="Arial"/>
          <w:sz w:val="20"/>
        </w:rPr>
      </w:pPr>
      <w:r>
        <w:rPr>
          <w:rFonts w:cs="Arial"/>
          <w:sz w:val="20"/>
        </w:rPr>
        <w:t>Vordingborg Kommune forbeholder sig ret til frit at vælge mellem indkomne købstilbud eller forkaste dem alle.</w:t>
      </w:r>
    </w:p>
    <w:p w:rsidR="00CF374B" w:rsidRDefault="00CF374B" w:rsidP="00364F8A">
      <w:pPr>
        <w:rPr>
          <w:rFonts w:ascii="Arial" w:hAnsi="Arial"/>
          <w:sz w:val="20"/>
        </w:rPr>
      </w:pPr>
    </w:p>
    <w:p w:rsidR="00CF374B" w:rsidRDefault="00CF374B" w:rsidP="00364F8A">
      <w:pPr>
        <w:rPr>
          <w:rFonts w:ascii="Arial" w:hAnsi="Arial"/>
          <w:sz w:val="20"/>
        </w:rPr>
      </w:pPr>
    </w:p>
    <w:p w:rsidR="00364F8A" w:rsidRDefault="00104D30" w:rsidP="00A92B50">
      <w:pPr>
        <w:jc w:val="center"/>
        <w:rPr>
          <w:rFonts w:ascii="Arial" w:hAnsi="Arial"/>
          <w:b/>
          <w:sz w:val="20"/>
        </w:rPr>
      </w:pPr>
      <w:r>
        <w:rPr>
          <w:rFonts w:ascii="Arial" w:hAnsi="Arial"/>
          <w:b/>
          <w:sz w:val="20"/>
        </w:rPr>
        <w:lastRenderedPageBreak/>
        <w:t xml:space="preserve">§ </w:t>
      </w:r>
      <w:r w:rsidR="00CF374B">
        <w:rPr>
          <w:rFonts w:ascii="Arial" w:hAnsi="Arial"/>
          <w:b/>
          <w:sz w:val="20"/>
        </w:rPr>
        <w:t>10</w:t>
      </w:r>
      <w:r w:rsidR="00A92B50">
        <w:rPr>
          <w:rFonts w:ascii="Arial" w:hAnsi="Arial"/>
          <w:b/>
          <w:sz w:val="20"/>
        </w:rPr>
        <w:t>.</w:t>
      </w:r>
    </w:p>
    <w:p w:rsidR="00A92B50" w:rsidRDefault="00A92B50" w:rsidP="00A92B50">
      <w:pPr>
        <w:jc w:val="center"/>
        <w:rPr>
          <w:rFonts w:ascii="Arial" w:hAnsi="Arial"/>
          <w:b/>
          <w:sz w:val="20"/>
        </w:rPr>
      </w:pPr>
      <w:r>
        <w:rPr>
          <w:rFonts w:ascii="Arial" w:hAnsi="Arial"/>
          <w:b/>
          <w:sz w:val="20"/>
        </w:rPr>
        <w:t>Bilag</w:t>
      </w:r>
    </w:p>
    <w:p w:rsidR="00A92B50" w:rsidRDefault="00A92B50" w:rsidP="00A92B50">
      <w:pPr>
        <w:jc w:val="center"/>
        <w:rPr>
          <w:rFonts w:ascii="Arial" w:hAnsi="Arial"/>
          <w:b/>
          <w:sz w:val="20"/>
        </w:rPr>
      </w:pPr>
    </w:p>
    <w:p w:rsidR="00A92B50" w:rsidRDefault="00F31A33" w:rsidP="00A92B50">
      <w:pPr>
        <w:rPr>
          <w:rFonts w:ascii="Arial" w:hAnsi="Arial"/>
          <w:sz w:val="20"/>
        </w:rPr>
      </w:pPr>
      <w:r>
        <w:rPr>
          <w:rFonts w:ascii="Arial" w:hAnsi="Arial"/>
          <w:sz w:val="20"/>
        </w:rPr>
        <w:t>Bilag 1 – Luftfoto</w:t>
      </w:r>
    </w:p>
    <w:p w:rsidR="004A11F0" w:rsidRDefault="00A92B50" w:rsidP="00A92B50">
      <w:pPr>
        <w:rPr>
          <w:rFonts w:ascii="Arial" w:hAnsi="Arial"/>
          <w:sz w:val="20"/>
        </w:rPr>
      </w:pPr>
      <w:r>
        <w:rPr>
          <w:rFonts w:ascii="Arial" w:hAnsi="Arial"/>
          <w:sz w:val="20"/>
        </w:rPr>
        <w:t>Bilag 2 – Tingbogsattest</w:t>
      </w:r>
    </w:p>
    <w:p w:rsidR="00A92B50" w:rsidRDefault="00A92B50" w:rsidP="00A92B50">
      <w:pPr>
        <w:rPr>
          <w:rFonts w:ascii="Arial" w:hAnsi="Arial"/>
          <w:sz w:val="20"/>
        </w:rPr>
      </w:pPr>
      <w:r>
        <w:rPr>
          <w:rFonts w:ascii="Arial" w:hAnsi="Arial"/>
          <w:sz w:val="20"/>
        </w:rPr>
        <w:t>Bila</w:t>
      </w:r>
      <w:r w:rsidR="007730C3">
        <w:rPr>
          <w:rFonts w:ascii="Arial" w:hAnsi="Arial"/>
          <w:sz w:val="20"/>
        </w:rPr>
        <w:t xml:space="preserve">g 3 – </w:t>
      </w:r>
      <w:r w:rsidR="00F31A33">
        <w:rPr>
          <w:rFonts w:ascii="Arial" w:hAnsi="Arial"/>
          <w:sz w:val="20"/>
        </w:rPr>
        <w:t>Ejendomsvurdering 201</w:t>
      </w:r>
      <w:r w:rsidR="00754DED">
        <w:rPr>
          <w:rFonts w:ascii="Arial" w:hAnsi="Arial"/>
          <w:sz w:val="20"/>
        </w:rPr>
        <w:t>8</w:t>
      </w:r>
    </w:p>
    <w:p w:rsidR="00B7765E" w:rsidRDefault="00B7765E" w:rsidP="00A92B50">
      <w:pPr>
        <w:rPr>
          <w:rFonts w:ascii="Arial" w:hAnsi="Arial"/>
          <w:sz w:val="20"/>
        </w:rPr>
      </w:pPr>
      <w:r>
        <w:rPr>
          <w:rFonts w:ascii="Arial" w:hAnsi="Arial"/>
          <w:sz w:val="20"/>
        </w:rPr>
        <w:t xml:space="preserve">Bilag </w:t>
      </w:r>
      <w:r w:rsidR="00F31A33">
        <w:rPr>
          <w:rFonts w:ascii="Arial" w:hAnsi="Arial"/>
          <w:sz w:val="20"/>
        </w:rPr>
        <w:t>4</w:t>
      </w:r>
      <w:r>
        <w:rPr>
          <w:rFonts w:ascii="Arial" w:hAnsi="Arial"/>
          <w:sz w:val="20"/>
        </w:rPr>
        <w:t xml:space="preserve"> </w:t>
      </w:r>
      <w:r w:rsidRPr="007677EF">
        <w:rPr>
          <w:rFonts w:ascii="Arial" w:hAnsi="Arial"/>
          <w:sz w:val="20"/>
        </w:rPr>
        <w:t>– Ejendomsskattebillet 201</w:t>
      </w:r>
      <w:r w:rsidR="00FD65D8" w:rsidRPr="007677EF">
        <w:rPr>
          <w:rFonts w:ascii="Arial" w:hAnsi="Arial"/>
          <w:sz w:val="20"/>
        </w:rPr>
        <w:t>9</w:t>
      </w:r>
    </w:p>
    <w:p w:rsidR="003E40C4" w:rsidRDefault="00142CE0" w:rsidP="00A92B50">
      <w:pPr>
        <w:rPr>
          <w:rFonts w:ascii="Arial" w:hAnsi="Arial"/>
          <w:sz w:val="20"/>
        </w:rPr>
      </w:pPr>
      <w:r>
        <w:rPr>
          <w:rFonts w:ascii="Arial" w:hAnsi="Arial"/>
          <w:sz w:val="20"/>
        </w:rPr>
        <w:t xml:space="preserve">Bilag 5 – Kommuneplan </w:t>
      </w:r>
      <w:r w:rsidR="003E40C4">
        <w:rPr>
          <w:rFonts w:ascii="Arial" w:hAnsi="Arial"/>
          <w:sz w:val="20"/>
        </w:rPr>
        <w:t>L 10.04</w:t>
      </w:r>
    </w:p>
    <w:p w:rsidR="00DE2D9B" w:rsidRDefault="00A92B50" w:rsidP="00A92B50">
      <w:pPr>
        <w:rPr>
          <w:rFonts w:ascii="Arial" w:hAnsi="Arial"/>
          <w:sz w:val="20"/>
        </w:rPr>
      </w:pPr>
      <w:r>
        <w:rPr>
          <w:rFonts w:ascii="Arial" w:hAnsi="Arial"/>
          <w:sz w:val="20"/>
        </w:rPr>
        <w:t xml:space="preserve">Bilag </w:t>
      </w:r>
      <w:r w:rsidR="00790EDC">
        <w:rPr>
          <w:rFonts w:ascii="Arial" w:hAnsi="Arial"/>
          <w:sz w:val="20"/>
        </w:rPr>
        <w:t>6</w:t>
      </w:r>
      <w:r>
        <w:rPr>
          <w:rFonts w:ascii="Arial" w:hAnsi="Arial"/>
          <w:sz w:val="20"/>
        </w:rPr>
        <w:t xml:space="preserve"> – </w:t>
      </w:r>
      <w:r w:rsidR="00DE2D9B">
        <w:rPr>
          <w:rFonts w:ascii="Arial" w:hAnsi="Arial"/>
          <w:sz w:val="20"/>
        </w:rPr>
        <w:t>Markering af dræn</w:t>
      </w:r>
    </w:p>
    <w:p w:rsidR="00A92B50" w:rsidRDefault="00DE2D9B" w:rsidP="00A92B50">
      <w:pPr>
        <w:rPr>
          <w:rFonts w:ascii="Arial" w:hAnsi="Arial"/>
          <w:sz w:val="20"/>
        </w:rPr>
      </w:pPr>
      <w:r>
        <w:rPr>
          <w:rFonts w:ascii="Arial" w:hAnsi="Arial"/>
          <w:sz w:val="20"/>
        </w:rPr>
        <w:t xml:space="preserve">Bilag 7 - </w:t>
      </w:r>
      <w:r w:rsidR="00A92B50">
        <w:rPr>
          <w:rFonts w:ascii="Arial" w:hAnsi="Arial"/>
          <w:sz w:val="20"/>
        </w:rPr>
        <w:t>Bekendtgørelse nr. 799 af 24. juni 2011</w:t>
      </w:r>
    </w:p>
    <w:p w:rsidR="006F30E6" w:rsidRPr="004D3B17" w:rsidRDefault="006F30E6" w:rsidP="00A92B50">
      <w:pPr>
        <w:rPr>
          <w:rFonts w:ascii="Arial" w:hAnsi="Arial" w:cs="Arial"/>
          <w:b/>
          <w:sz w:val="20"/>
          <w:szCs w:val="20"/>
        </w:rPr>
      </w:pPr>
    </w:p>
    <w:p w:rsidR="00364F8A" w:rsidRDefault="00364F8A" w:rsidP="00364F8A">
      <w:pPr>
        <w:jc w:val="center"/>
        <w:rPr>
          <w:rFonts w:ascii="Arial" w:hAnsi="Arial"/>
          <w:b/>
          <w:sz w:val="20"/>
        </w:rPr>
      </w:pPr>
    </w:p>
    <w:p w:rsidR="00295D62" w:rsidRDefault="00295D62" w:rsidP="00364F8A">
      <w:pPr>
        <w:jc w:val="center"/>
        <w:rPr>
          <w:rFonts w:ascii="Arial" w:hAnsi="Arial"/>
          <w:b/>
          <w:sz w:val="20"/>
        </w:rPr>
      </w:pPr>
    </w:p>
    <w:p w:rsidR="00CC5307" w:rsidRDefault="00CC5307" w:rsidP="00364F8A">
      <w:pPr>
        <w:jc w:val="center"/>
        <w:rPr>
          <w:rFonts w:ascii="Arial" w:hAnsi="Arial"/>
          <w:b/>
          <w:sz w:val="20"/>
        </w:rPr>
      </w:pPr>
    </w:p>
    <w:p w:rsidR="00364F8A" w:rsidRDefault="00364F8A" w:rsidP="00364F8A">
      <w:pPr>
        <w:jc w:val="center"/>
        <w:rPr>
          <w:rFonts w:ascii="Arial" w:hAnsi="Arial"/>
          <w:b/>
          <w:sz w:val="20"/>
        </w:rPr>
      </w:pPr>
    </w:p>
    <w:p w:rsidR="00364F8A" w:rsidRDefault="00364F8A" w:rsidP="00364F8A">
      <w:pPr>
        <w:rPr>
          <w:rFonts w:ascii="Arial" w:hAnsi="Arial"/>
          <w:sz w:val="20"/>
        </w:rPr>
      </w:pPr>
      <w:r>
        <w:rPr>
          <w:rFonts w:ascii="Arial" w:hAnsi="Arial"/>
          <w:sz w:val="20"/>
        </w:rPr>
        <w:t>Vordingborg, den</w:t>
      </w:r>
      <w:r>
        <w:rPr>
          <w:rFonts w:ascii="Arial" w:hAnsi="Arial"/>
          <w:sz w:val="20"/>
        </w:rPr>
        <w:tab/>
      </w:r>
      <w:r>
        <w:rPr>
          <w:rFonts w:ascii="Arial" w:hAnsi="Arial"/>
          <w:sz w:val="20"/>
        </w:rPr>
        <w:tab/>
      </w:r>
      <w:r>
        <w:rPr>
          <w:rFonts w:ascii="Arial" w:hAnsi="Arial"/>
          <w:sz w:val="20"/>
        </w:rPr>
        <w:tab/>
      </w:r>
      <w:r w:rsidR="00B7765E">
        <w:rPr>
          <w:rFonts w:ascii="Arial" w:hAnsi="Arial"/>
          <w:sz w:val="20"/>
        </w:rPr>
        <w:t xml:space="preserve">                  </w:t>
      </w:r>
      <w:r w:rsidR="00EE2186">
        <w:rPr>
          <w:rFonts w:ascii="Arial" w:hAnsi="Arial"/>
          <w:sz w:val="20"/>
        </w:rPr>
        <w:t xml:space="preserve">  </w:t>
      </w:r>
      <w:r>
        <w:rPr>
          <w:rFonts w:ascii="Arial" w:hAnsi="Arial"/>
          <w:sz w:val="20"/>
        </w:rPr>
        <w:t xml:space="preserve"> den</w:t>
      </w:r>
    </w:p>
    <w:p w:rsidR="00364F8A" w:rsidRDefault="00364F8A" w:rsidP="00364F8A">
      <w:pPr>
        <w:rPr>
          <w:rFonts w:ascii="Arial" w:hAnsi="Arial"/>
          <w:sz w:val="20"/>
        </w:rPr>
      </w:pPr>
      <w:r>
        <w:rPr>
          <w:rFonts w:ascii="Arial" w:hAnsi="Arial"/>
          <w:sz w:val="20"/>
        </w:rPr>
        <w:t>Som sælger:</w:t>
      </w:r>
      <w:r>
        <w:rPr>
          <w:rFonts w:ascii="Arial" w:hAnsi="Arial"/>
          <w:sz w:val="20"/>
        </w:rPr>
        <w:tab/>
      </w:r>
      <w:r>
        <w:rPr>
          <w:rFonts w:ascii="Arial" w:hAnsi="Arial"/>
          <w:sz w:val="20"/>
        </w:rPr>
        <w:tab/>
      </w:r>
      <w:r>
        <w:rPr>
          <w:rFonts w:ascii="Arial" w:hAnsi="Arial"/>
          <w:sz w:val="20"/>
        </w:rPr>
        <w:tab/>
      </w:r>
      <w:r>
        <w:rPr>
          <w:rFonts w:ascii="Arial" w:hAnsi="Arial"/>
          <w:sz w:val="20"/>
        </w:rPr>
        <w:tab/>
        <w:t>Som køber:</w:t>
      </w:r>
    </w:p>
    <w:p w:rsidR="00364F8A" w:rsidRDefault="00364F8A" w:rsidP="00364F8A">
      <w:pPr>
        <w:rPr>
          <w:rFonts w:ascii="Arial" w:hAnsi="Arial"/>
          <w:sz w:val="20"/>
        </w:rPr>
      </w:pPr>
    </w:p>
    <w:p w:rsidR="00364F8A" w:rsidRDefault="00364F8A" w:rsidP="00364F8A">
      <w:pPr>
        <w:rPr>
          <w:rFonts w:ascii="Arial" w:hAnsi="Arial"/>
          <w:sz w:val="20"/>
        </w:rPr>
      </w:pP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_______________________________</w:t>
      </w:r>
      <w:r>
        <w:rPr>
          <w:rFonts w:ascii="Arial" w:hAnsi="Arial"/>
          <w:sz w:val="20"/>
        </w:rPr>
        <w:tab/>
      </w:r>
      <w:r>
        <w:rPr>
          <w:rFonts w:ascii="Arial" w:hAnsi="Arial"/>
          <w:sz w:val="20"/>
        </w:rPr>
        <w:tab/>
        <w:t>______________________________</w:t>
      </w:r>
    </w:p>
    <w:p w:rsidR="0040656F" w:rsidRDefault="007926F2" w:rsidP="0040656F">
      <w:pPr>
        <w:ind w:left="5216" w:hanging="5216"/>
        <w:rPr>
          <w:rFonts w:ascii="Arial" w:hAnsi="Arial"/>
          <w:sz w:val="20"/>
        </w:rPr>
      </w:pPr>
      <w:r>
        <w:rPr>
          <w:rFonts w:ascii="Arial" w:hAnsi="Arial"/>
          <w:sz w:val="20"/>
        </w:rPr>
        <w:t>Mikael Smed</w:t>
      </w:r>
      <w:r w:rsidR="00364F8A">
        <w:rPr>
          <w:rFonts w:ascii="Arial" w:hAnsi="Arial"/>
          <w:sz w:val="20"/>
        </w:rPr>
        <w:tab/>
      </w:r>
      <w:r w:rsidR="000433D3">
        <w:rPr>
          <w:rFonts w:ascii="Arial" w:hAnsi="Arial"/>
          <w:sz w:val="20"/>
        </w:rPr>
        <w:t>Underskrift</w:t>
      </w:r>
    </w:p>
    <w:p w:rsidR="001C2EB3" w:rsidRDefault="0040656F" w:rsidP="0040656F">
      <w:pPr>
        <w:ind w:left="5216" w:hanging="5216"/>
        <w:rPr>
          <w:rFonts w:ascii="Arial" w:hAnsi="Arial"/>
          <w:sz w:val="20"/>
        </w:rPr>
      </w:pPr>
      <w:r>
        <w:rPr>
          <w:rFonts w:ascii="Arial" w:hAnsi="Arial"/>
          <w:sz w:val="20"/>
        </w:rPr>
        <w:t>Borgmester</w:t>
      </w:r>
      <w:r>
        <w:rPr>
          <w:rFonts w:ascii="Arial" w:hAnsi="Arial"/>
          <w:sz w:val="20"/>
        </w:rPr>
        <w:tab/>
      </w:r>
    </w:p>
    <w:p w:rsidR="00364F8A" w:rsidRDefault="00364F8A" w:rsidP="00364F8A">
      <w:pPr>
        <w:rPr>
          <w:rFonts w:ascii="Arial" w:hAnsi="Arial"/>
          <w:sz w:val="20"/>
        </w:rPr>
      </w:pPr>
      <w:r>
        <w:rPr>
          <w:rFonts w:ascii="Arial" w:hAnsi="Arial"/>
          <w:sz w:val="20"/>
        </w:rPr>
        <w:tab/>
      </w:r>
    </w:p>
    <w:p w:rsidR="00AD1246" w:rsidRDefault="00AD1246" w:rsidP="00364F8A">
      <w:pPr>
        <w:rPr>
          <w:rFonts w:ascii="Arial" w:hAnsi="Arial"/>
          <w:sz w:val="20"/>
        </w:rPr>
      </w:pPr>
    </w:p>
    <w:p w:rsidR="00364F8A" w:rsidRDefault="00364F8A" w:rsidP="00364F8A">
      <w:pPr>
        <w:rPr>
          <w:rFonts w:ascii="Arial" w:hAnsi="Arial"/>
          <w:sz w:val="20"/>
        </w:rPr>
      </w:pPr>
    </w:p>
    <w:p w:rsidR="00364F8A" w:rsidRDefault="00364F8A" w:rsidP="00364F8A">
      <w:pPr>
        <w:rPr>
          <w:rFonts w:ascii="Arial" w:hAnsi="Arial"/>
          <w:sz w:val="20"/>
        </w:rPr>
      </w:pPr>
      <w:r>
        <w:rPr>
          <w:rFonts w:ascii="Arial" w:hAnsi="Arial"/>
          <w:sz w:val="20"/>
        </w:rPr>
        <w:t>_______________________________</w:t>
      </w:r>
    </w:p>
    <w:p w:rsidR="00364F8A" w:rsidRDefault="001C2EB3" w:rsidP="00364F8A">
      <w:pPr>
        <w:rPr>
          <w:rFonts w:ascii="Arial" w:hAnsi="Arial"/>
          <w:sz w:val="20"/>
        </w:rPr>
      </w:pPr>
      <w:r>
        <w:rPr>
          <w:rFonts w:ascii="Arial" w:hAnsi="Arial"/>
          <w:sz w:val="20"/>
        </w:rPr>
        <w:t>Lau Svendsen-Tune</w:t>
      </w:r>
    </w:p>
    <w:p w:rsidR="00364F8A" w:rsidRDefault="00364F8A" w:rsidP="00364F8A">
      <w:pPr>
        <w:rPr>
          <w:rFonts w:ascii="Arial" w:hAnsi="Arial"/>
          <w:sz w:val="20"/>
        </w:rPr>
      </w:pPr>
      <w:r>
        <w:rPr>
          <w:rFonts w:ascii="Arial" w:hAnsi="Arial"/>
          <w:sz w:val="20"/>
        </w:rPr>
        <w:t>Kommunaldirektør</w:t>
      </w:r>
    </w:p>
    <w:p w:rsidR="00364F8A" w:rsidRDefault="00364F8A" w:rsidP="00364F8A">
      <w:pPr>
        <w:jc w:val="center"/>
        <w:rPr>
          <w:rFonts w:ascii="Arial" w:hAnsi="Arial"/>
          <w:b/>
          <w:sz w:val="20"/>
        </w:rPr>
      </w:pPr>
    </w:p>
    <w:p w:rsidR="00C877EF" w:rsidRDefault="001B3DA3" w:rsidP="00364F8A">
      <w:pPr>
        <w:rPr>
          <w:rFonts w:ascii="Arial" w:hAnsi="Arial"/>
          <w:sz w:val="20"/>
        </w:rPr>
      </w:pPr>
      <w:r>
        <w:rPr>
          <w:rFonts w:ascii="Arial" w:hAnsi="Arial"/>
          <w:sz w:val="20"/>
        </w:rPr>
        <w:t>.</w:t>
      </w:r>
    </w:p>
    <w:p w:rsidR="00EE2186" w:rsidRDefault="00EE2186" w:rsidP="00364F8A">
      <w:pPr>
        <w:rPr>
          <w:rFonts w:ascii="Arial" w:hAnsi="Arial"/>
          <w:sz w:val="20"/>
        </w:rPr>
      </w:pPr>
    </w:p>
    <w:p w:rsidR="00EE2186" w:rsidRDefault="00EE2186" w:rsidP="006600B7">
      <w:pPr>
        <w:jc w:val="center"/>
        <w:rPr>
          <w:rFonts w:ascii="Arial" w:hAnsi="Arial"/>
          <w:sz w:val="20"/>
        </w:rPr>
      </w:pPr>
      <w:r>
        <w:rPr>
          <w:rFonts w:ascii="Arial" w:hAnsi="Arial"/>
          <w:b/>
          <w:sz w:val="20"/>
        </w:rPr>
        <w:t>---ooo0ooo---</w:t>
      </w:r>
    </w:p>
    <w:sectPr w:rsidR="00EE2186" w:rsidSect="00E31C0F">
      <w:headerReference w:type="even" r:id="rId9"/>
      <w:headerReference w:type="default" r:id="rId10"/>
      <w:footerReference w:type="even" r:id="rId11"/>
      <w:footerReference w:type="default" r:id="rId12"/>
      <w:headerReference w:type="first" r:id="rId13"/>
      <w:footerReference w:type="first" r:id="rId14"/>
      <w:pgSz w:w="11906" w:h="16838"/>
      <w:pgMar w:top="2109" w:right="141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07" w:rsidRDefault="00CC5307">
      <w:r>
        <w:separator/>
      </w:r>
    </w:p>
  </w:endnote>
  <w:endnote w:type="continuationSeparator" w:id="0">
    <w:p w:rsidR="00CC5307" w:rsidRDefault="00CC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07" w:rsidRDefault="00CC530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07" w:rsidRDefault="00CC530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07" w:rsidRDefault="00CC530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07" w:rsidRDefault="00CC5307">
      <w:r>
        <w:separator/>
      </w:r>
    </w:p>
  </w:footnote>
  <w:footnote w:type="continuationSeparator" w:id="0">
    <w:p w:rsidR="00CC5307" w:rsidRDefault="00CC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07" w:rsidRDefault="00CC530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07" w:rsidRDefault="00CC5307">
    <w:pPr>
      <w:pStyle w:val="Sidehoved"/>
    </w:pPr>
    <w:r>
      <w:rPr>
        <w:noProof/>
      </w:rPr>
      <w:drawing>
        <wp:anchor distT="0" distB="0" distL="114300" distR="114300" simplePos="0" relativeHeight="251657728" behindDoc="0" locked="0" layoutInCell="1" allowOverlap="1">
          <wp:simplePos x="0" y="0"/>
          <wp:positionH relativeFrom="column">
            <wp:posOffset>3657600</wp:posOffset>
          </wp:positionH>
          <wp:positionV relativeFrom="paragraph">
            <wp:posOffset>58420</wp:posOffset>
          </wp:positionV>
          <wp:extent cx="2508250" cy="742950"/>
          <wp:effectExtent l="19050" t="0" r="635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4f"/>
                  <pic:cNvPicPr>
                    <a:picLocks noChangeAspect="1" noChangeArrowheads="1"/>
                  </pic:cNvPicPr>
                </pic:nvPicPr>
                <pic:blipFill>
                  <a:blip r:embed="rId1"/>
                  <a:srcRect/>
                  <a:stretch>
                    <a:fillRect/>
                  </a:stretch>
                </pic:blipFill>
                <pic:spPr bwMode="auto">
                  <a:xfrm>
                    <a:off x="0" y="0"/>
                    <a:ext cx="2508250" cy="7429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07" w:rsidRDefault="00CC530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0126F"/>
    <w:multiLevelType w:val="hybridMultilevel"/>
    <w:tmpl w:val="AEFCA2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355DC4"/>
    <w:multiLevelType w:val="hybridMultilevel"/>
    <w:tmpl w:val="6F428EE2"/>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docVars>
    <w:docVar w:name="OfficeInstanceGUID" w:val="{07B6F9DA-37A1-4D88-8B0F-EC80949789B0}"/>
    <w:docVar w:name="SaveInTemplateCenterEnabled" w:val="False"/>
  </w:docVars>
  <w:rsids>
    <w:rsidRoot w:val="00B75408"/>
    <w:rsid w:val="00005756"/>
    <w:rsid w:val="00025E71"/>
    <w:rsid w:val="000433D3"/>
    <w:rsid w:val="00043BCD"/>
    <w:rsid w:val="00055D26"/>
    <w:rsid w:val="000621EA"/>
    <w:rsid w:val="000A6528"/>
    <w:rsid w:val="000B59B0"/>
    <w:rsid w:val="000B6441"/>
    <w:rsid w:val="000C5013"/>
    <w:rsid w:val="00104D30"/>
    <w:rsid w:val="00142CE0"/>
    <w:rsid w:val="0014408A"/>
    <w:rsid w:val="00150220"/>
    <w:rsid w:val="00175614"/>
    <w:rsid w:val="00190367"/>
    <w:rsid w:val="001B39E9"/>
    <w:rsid w:val="001B3DA3"/>
    <w:rsid w:val="001B614A"/>
    <w:rsid w:val="001C2EB3"/>
    <w:rsid w:val="001D2800"/>
    <w:rsid w:val="001E2054"/>
    <w:rsid w:val="001E343B"/>
    <w:rsid w:val="0020155C"/>
    <w:rsid w:val="002051AF"/>
    <w:rsid w:val="00210D5F"/>
    <w:rsid w:val="002208FF"/>
    <w:rsid w:val="00242723"/>
    <w:rsid w:val="002459D3"/>
    <w:rsid w:val="002745B6"/>
    <w:rsid w:val="002952A4"/>
    <w:rsid w:val="00295D62"/>
    <w:rsid w:val="002A129F"/>
    <w:rsid w:val="002A68BC"/>
    <w:rsid w:val="002F2B16"/>
    <w:rsid w:val="00311DCA"/>
    <w:rsid w:val="0032551F"/>
    <w:rsid w:val="00342FC7"/>
    <w:rsid w:val="00347007"/>
    <w:rsid w:val="00351739"/>
    <w:rsid w:val="00364F8A"/>
    <w:rsid w:val="00365837"/>
    <w:rsid w:val="00365B07"/>
    <w:rsid w:val="003772AB"/>
    <w:rsid w:val="00377618"/>
    <w:rsid w:val="003820AC"/>
    <w:rsid w:val="003C625B"/>
    <w:rsid w:val="003C7D59"/>
    <w:rsid w:val="003E40C4"/>
    <w:rsid w:val="0040656F"/>
    <w:rsid w:val="0046786C"/>
    <w:rsid w:val="004830DF"/>
    <w:rsid w:val="004A11F0"/>
    <w:rsid w:val="004B6B1A"/>
    <w:rsid w:val="004C441E"/>
    <w:rsid w:val="004D3B17"/>
    <w:rsid w:val="00565888"/>
    <w:rsid w:val="00583424"/>
    <w:rsid w:val="00591446"/>
    <w:rsid w:val="005A7082"/>
    <w:rsid w:val="005D1AAA"/>
    <w:rsid w:val="005F0587"/>
    <w:rsid w:val="005F1B69"/>
    <w:rsid w:val="00633C28"/>
    <w:rsid w:val="00647EAB"/>
    <w:rsid w:val="006600B7"/>
    <w:rsid w:val="00677724"/>
    <w:rsid w:val="00697A21"/>
    <w:rsid w:val="006B7C43"/>
    <w:rsid w:val="006C5E19"/>
    <w:rsid w:val="006E4163"/>
    <w:rsid w:val="006E5118"/>
    <w:rsid w:val="006F30E6"/>
    <w:rsid w:val="006F3645"/>
    <w:rsid w:val="007312F1"/>
    <w:rsid w:val="00740156"/>
    <w:rsid w:val="00742ED1"/>
    <w:rsid w:val="00743CAF"/>
    <w:rsid w:val="0074510B"/>
    <w:rsid w:val="00754DED"/>
    <w:rsid w:val="007677EF"/>
    <w:rsid w:val="007730C3"/>
    <w:rsid w:val="00790EDC"/>
    <w:rsid w:val="007926F2"/>
    <w:rsid w:val="007A45F0"/>
    <w:rsid w:val="007B1BB3"/>
    <w:rsid w:val="007C4D42"/>
    <w:rsid w:val="007F1BDB"/>
    <w:rsid w:val="007F2B8C"/>
    <w:rsid w:val="008033B8"/>
    <w:rsid w:val="00804EE8"/>
    <w:rsid w:val="0084525C"/>
    <w:rsid w:val="008500EA"/>
    <w:rsid w:val="00856105"/>
    <w:rsid w:val="008913D4"/>
    <w:rsid w:val="00891484"/>
    <w:rsid w:val="0089518B"/>
    <w:rsid w:val="008F0B99"/>
    <w:rsid w:val="008F21DC"/>
    <w:rsid w:val="008F632B"/>
    <w:rsid w:val="009055A6"/>
    <w:rsid w:val="00956573"/>
    <w:rsid w:val="00961ED1"/>
    <w:rsid w:val="00976C4D"/>
    <w:rsid w:val="0098639C"/>
    <w:rsid w:val="009B071A"/>
    <w:rsid w:val="009C27EF"/>
    <w:rsid w:val="009C5484"/>
    <w:rsid w:val="009F3DEA"/>
    <w:rsid w:val="009F718B"/>
    <w:rsid w:val="00A128AF"/>
    <w:rsid w:val="00A16C0D"/>
    <w:rsid w:val="00A20458"/>
    <w:rsid w:val="00A27D65"/>
    <w:rsid w:val="00A418C4"/>
    <w:rsid w:val="00A5276A"/>
    <w:rsid w:val="00A6112A"/>
    <w:rsid w:val="00A922ED"/>
    <w:rsid w:val="00A92B50"/>
    <w:rsid w:val="00A97870"/>
    <w:rsid w:val="00AC43CB"/>
    <w:rsid w:val="00AD1246"/>
    <w:rsid w:val="00AE2434"/>
    <w:rsid w:val="00AF08D9"/>
    <w:rsid w:val="00B00404"/>
    <w:rsid w:val="00B16AA8"/>
    <w:rsid w:val="00B23AC6"/>
    <w:rsid w:val="00B31CE3"/>
    <w:rsid w:val="00B41439"/>
    <w:rsid w:val="00B512D0"/>
    <w:rsid w:val="00B563DD"/>
    <w:rsid w:val="00B61409"/>
    <w:rsid w:val="00B71029"/>
    <w:rsid w:val="00B75408"/>
    <w:rsid w:val="00B7765E"/>
    <w:rsid w:val="00BC1171"/>
    <w:rsid w:val="00BC4989"/>
    <w:rsid w:val="00BF577C"/>
    <w:rsid w:val="00C35C52"/>
    <w:rsid w:val="00C404A2"/>
    <w:rsid w:val="00C46F0A"/>
    <w:rsid w:val="00C57598"/>
    <w:rsid w:val="00C7588A"/>
    <w:rsid w:val="00C877EF"/>
    <w:rsid w:val="00CA7A46"/>
    <w:rsid w:val="00CB5E0F"/>
    <w:rsid w:val="00CB5F39"/>
    <w:rsid w:val="00CC5307"/>
    <w:rsid w:val="00CF374B"/>
    <w:rsid w:val="00D175C2"/>
    <w:rsid w:val="00D40145"/>
    <w:rsid w:val="00D5196A"/>
    <w:rsid w:val="00D90903"/>
    <w:rsid w:val="00D95CA4"/>
    <w:rsid w:val="00DA43B6"/>
    <w:rsid w:val="00DB54C9"/>
    <w:rsid w:val="00DE0FFF"/>
    <w:rsid w:val="00DE258C"/>
    <w:rsid w:val="00DE2D9B"/>
    <w:rsid w:val="00DF0B7F"/>
    <w:rsid w:val="00E173C4"/>
    <w:rsid w:val="00E31C0F"/>
    <w:rsid w:val="00EA37F9"/>
    <w:rsid w:val="00EB66DB"/>
    <w:rsid w:val="00EE1622"/>
    <w:rsid w:val="00EE2186"/>
    <w:rsid w:val="00F22931"/>
    <w:rsid w:val="00F23958"/>
    <w:rsid w:val="00F31A33"/>
    <w:rsid w:val="00F37E69"/>
    <w:rsid w:val="00F830DE"/>
    <w:rsid w:val="00F83E5D"/>
    <w:rsid w:val="00F97887"/>
    <w:rsid w:val="00FA738F"/>
    <w:rsid w:val="00FD65D8"/>
    <w:rsid w:val="00FE177F"/>
    <w:rsid w:val="00FE7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66092053-AE23-495D-A4A1-D4FBC14C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ED"/>
    <w:rPr>
      <w:sz w:val="24"/>
      <w:szCs w:val="24"/>
    </w:rPr>
  </w:style>
  <w:style w:type="paragraph" w:styleId="Overskrift1">
    <w:name w:val="heading 1"/>
    <w:basedOn w:val="Normal"/>
    <w:next w:val="Normal"/>
    <w:link w:val="Overskrift1Tegn"/>
    <w:qFormat/>
    <w:rsid w:val="00364F8A"/>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3C28"/>
    <w:rPr>
      <w:color w:val="0000FF"/>
      <w:u w:val="single"/>
    </w:rPr>
  </w:style>
  <w:style w:type="character" w:styleId="Fodnotehenvisning">
    <w:name w:val="footnote reference"/>
    <w:basedOn w:val="Standardskrifttypeiafsnit"/>
    <w:semiHidden/>
    <w:rsid w:val="00633C28"/>
    <w:rPr>
      <w:vertAlign w:val="superscript"/>
    </w:rPr>
  </w:style>
  <w:style w:type="paragraph" w:styleId="Sidehoved">
    <w:name w:val="header"/>
    <w:basedOn w:val="Normal"/>
    <w:rsid w:val="003772AB"/>
    <w:pPr>
      <w:tabs>
        <w:tab w:val="center" w:pos="4819"/>
        <w:tab w:val="right" w:pos="9638"/>
      </w:tabs>
    </w:pPr>
  </w:style>
  <w:style w:type="paragraph" w:styleId="Sidefod">
    <w:name w:val="footer"/>
    <w:basedOn w:val="Normal"/>
    <w:rsid w:val="003772AB"/>
    <w:pPr>
      <w:tabs>
        <w:tab w:val="center" w:pos="4819"/>
        <w:tab w:val="right" w:pos="9638"/>
      </w:tabs>
    </w:pPr>
  </w:style>
  <w:style w:type="character" w:customStyle="1" w:styleId="Overskrift1Tegn">
    <w:name w:val="Overskrift 1 Tegn"/>
    <w:basedOn w:val="Standardskrifttypeiafsnit"/>
    <w:link w:val="Overskrift1"/>
    <w:rsid w:val="00364F8A"/>
    <w:rPr>
      <w:rFonts w:ascii="Arial" w:hAnsi="Arial" w:cs="Arial"/>
      <w:b/>
      <w:bCs/>
      <w:kern w:val="32"/>
      <w:sz w:val="32"/>
      <w:szCs w:val="32"/>
    </w:rPr>
  </w:style>
  <w:style w:type="paragraph" w:styleId="Markeringsbobletekst">
    <w:name w:val="Balloon Text"/>
    <w:basedOn w:val="Normal"/>
    <w:link w:val="MarkeringsbobletekstTegn"/>
    <w:rsid w:val="008033B8"/>
    <w:rPr>
      <w:rFonts w:ascii="Tahoma" w:hAnsi="Tahoma" w:cs="Tahoma"/>
      <w:sz w:val="16"/>
      <w:szCs w:val="16"/>
    </w:rPr>
  </w:style>
  <w:style w:type="character" w:customStyle="1" w:styleId="MarkeringsbobletekstTegn">
    <w:name w:val="Markeringsbobletekst Tegn"/>
    <w:basedOn w:val="Standardskrifttypeiafsnit"/>
    <w:link w:val="Markeringsbobletekst"/>
    <w:rsid w:val="008033B8"/>
    <w:rPr>
      <w:rFonts w:ascii="Tahoma" w:hAnsi="Tahoma" w:cs="Tahoma"/>
      <w:sz w:val="16"/>
      <w:szCs w:val="16"/>
    </w:rPr>
  </w:style>
  <w:style w:type="paragraph" w:styleId="Listeafsnit">
    <w:name w:val="List Paragraph"/>
    <w:basedOn w:val="Normal"/>
    <w:uiPriority w:val="34"/>
    <w:qFormat/>
    <w:rsid w:val="00C57598"/>
    <w:pPr>
      <w:ind w:left="720"/>
      <w:contextualSpacing/>
    </w:pPr>
  </w:style>
  <w:style w:type="paragraph" w:styleId="Brdtekstindrykning">
    <w:name w:val="Body Text Indent"/>
    <w:basedOn w:val="Normal"/>
    <w:link w:val="BrdtekstindrykningTegn"/>
    <w:rsid w:val="00CF374B"/>
    <w:pPr>
      <w:ind w:left="720" w:hanging="720"/>
    </w:pPr>
    <w:rPr>
      <w:rFonts w:ascii="Arial" w:hAnsi="Arial"/>
      <w:szCs w:val="20"/>
    </w:rPr>
  </w:style>
  <w:style w:type="character" w:customStyle="1" w:styleId="BrdtekstindrykningTegn">
    <w:name w:val="Brødtekstindrykning Tegn"/>
    <w:basedOn w:val="Standardskrifttypeiafsnit"/>
    <w:link w:val="Brdtekstindrykning"/>
    <w:rsid w:val="00CF37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va@vordingborg.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91D8E-F84B-4A55-90B4-9255F0D0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5848099F</Template>
  <TotalTime>1</TotalTime>
  <Pages>5</Pages>
  <Words>1120</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Erhvervslejekontrakt</vt:lpstr>
    </vt:vector>
  </TitlesOfParts>
  <Company>Vordingborg Kommune</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Erhvervslejekontrakt</dc:title>
  <dc:subject/>
  <dc:creator>leva</dc:creator>
  <cp:keywords/>
  <dc:description/>
  <cp:lastModifiedBy>leva</cp:lastModifiedBy>
  <cp:revision>2</cp:revision>
  <cp:lastPrinted>2019-08-14T13:05:00Z</cp:lastPrinted>
  <dcterms:created xsi:type="dcterms:W3CDTF">2019-08-16T06:36:00Z</dcterms:created>
  <dcterms:modified xsi:type="dcterms:W3CDTF">2019-08-16T06:36:00Z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{1945298C-BBB6-47CC-9E98-EAF3E09FBDD4}</vt:lpwstr>
  </property>
</Properties>
</file>