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8D" w:rsidRPr="000F1CB9" w:rsidRDefault="0079528D" w:rsidP="00A87D45">
      <w:pPr>
        <w:spacing w:after="200"/>
        <w:rPr>
          <w:sz w:val="40"/>
          <w:szCs w:val="40"/>
        </w:rPr>
      </w:pPr>
      <w:bookmarkStart w:id="0" w:name="_GoBack"/>
      <w:bookmarkEnd w:id="0"/>
    </w:p>
    <w:tbl>
      <w:tblPr>
        <w:tblpPr w:vertAnchor="page" w:horzAnchor="margin" w:tblpY="774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8"/>
      </w:tblGrid>
      <w:tr w:rsidR="00204AE4" w:rsidRPr="000F1CB9" w:rsidTr="00204AE4">
        <w:trPr>
          <w:trHeight w:hRule="exact" w:val="80"/>
        </w:trPr>
        <w:tc>
          <w:tcPr>
            <w:tcW w:w="6678" w:type="dxa"/>
            <w:shd w:val="clear" w:color="auto" w:fill="auto"/>
          </w:tcPr>
          <w:p w:rsidR="00204AE4" w:rsidRPr="000F1CB9" w:rsidRDefault="00204AE4" w:rsidP="00204AE4">
            <w:pPr>
              <w:pStyle w:val="IntrotextRed"/>
              <w:rPr>
                <w:sz w:val="40"/>
                <w:szCs w:val="40"/>
              </w:rPr>
            </w:pPr>
          </w:p>
        </w:tc>
      </w:tr>
      <w:tr w:rsidR="00204AE4" w:rsidRPr="000F1CB9" w:rsidTr="00204AE4">
        <w:trPr>
          <w:trHeight w:hRule="exact" w:val="2623"/>
        </w:trPr>
        <w:tc>
          <w:tcPr>
            <w:tcW w:w="6678" w:type="dxa"/>
            <w:shd w:val="clear" w:color="auto" w:fill="auto"/>
          </w:tcPr>
          <w:p w:rsidR="00204AE4" w:rsidRPr="00BD4AC4" w:rsidRDefault="00204AE4" w:rsidP="00204AE4">
            <w:pPr>
              <w:pStyle w:val="HeadingRed"/>
              <w:rPr>
                <w:sz w:val="48"/>
                <w:szCs w:val="48"/>
              </w:rPr>
            </w:pPr>
            <w:r w:rsidRPr="00BD4AC4">
              <w:rPr>
                <w:sz w:val="48"/>
                <w:szCs w:val="48"/>
              </w:rPr>
              <w:t>Velkommen til aflastningsophold</w:t>
            </w:r>
          </w:p>
          <w:p w:rsidR="00204AE4" w:rsidRPr="000F1CB9" w:rsidRDefault="00204AE4" w:rsidP="00204AE4">
            <w:pPr>
              <w:pStyle w:val="HeadingRed"/>
              <w:rPr>
                <w:sz w:val="40"/>
                <w:szCs w:val="40"/>
              </w:rPr>
            </w:pPr>
            <w:r w:rsidRPr="00BD4AC4">
              <w:rPr>
                <w:sz w:val="48"/>
                <w:szCs w:val="48"/>
              </w:rPr>
              <w:t>i Vordingborg Kommune</w:t>
            </w:r>
          </w:p>
        </w:tc>
      </w:tr>
    </w:tbl>
    <w:p w:rsidR="006F4B44" w:rsidRPr="000F1CB9" w:rsidRDefault="00004830">
      <w:pPr>
        <w:spacing w:after="200"/>
        <w:rPr>
          <w:sz w:val="40"/>
          <w:szCs w:val="40"/>
        </w:rPr>
      </w:pPr>
      <w:r w:rsidRPr="000F1CB9">
        <w:rPr>
          <w:sz w:val="40"/>
          <w:szCs w:val="40"/>
        </w:rPr>
        <w:br w:type="page"/>
      </w:r>
    </w:p>
    <w:p w:rsidR="000F1CB9" w:rsidRPr="000F1CB9" w:rsidRDefault="000F1CB9" w:rsidP="000F1CB9">
      <w:pPr>
        <w:pStyle w:val="Default"/>
        <w:spacing w:after="240"/>
        <w:rPr>
          <w:rFonts w:ascii="Verdana" w:hAnsi="Verdana"/>
          <w:b/>
          <w:sz w:val="36"/>
          <w:szCs w:val="36"/>
        </w:rPr>
      </w:pPr>
      <w:r w:rsidRPr="000F1CB9">
        <w:rPr>
          <w:rFonts w:ascii="Verdana" w:hAnsi="Verdana"/>
          <w:b/>
          <w:sz w:val="36"/>
          <w:szCs w:val="36"/>
        </w:rPr>
        <w:lastRenderedPageBreak/>
        <w:t xml:space="preserve">Beskrivelse af aflastningsophold </w:t>
      </w:r>
    </w:p>
    <w:p w:rsidR="000F1CB9" w:rsidRPr="000F1CB9" w:rsidRDefault="000F1CB9" w:rsidP="000F1CB9">
      <w:pPr>
        <w:pStyle w:val="Default"/>
        <w:rPr>
          <w:rFonts w:ascii="Arial" w:hAnsi="Arial" w:cs="Arial"/>
          <w:sz w:val="36"/>
          <w:szCs w:val="36"/>
        </w:rPr>
      </w:pPr>
      <w:r w:rsidRPr="000F1CB9">
        <w:rPr>
          <w:rFonts w:ascii="Arial" w:hAnsi="Arial" w:cs="Arial"/>
          <w:sz w:val="36"/>
          <w:szCs w:val="36"/>
        </w:rPr>
        <w:t xml:space="preserve">Aflastningsophold bevilges efter Serviceloven. Det er visitationsenheden i Vordingborg Kommunes Ældresekretariat, der bevilger opholdet efter ansøgning. </w:t>
      </w:r>
    </w:p>
    <w:p w:rsidR="000F1CB9" w:rsidRPr="000F1CB9" w:rsidRDefault="000F1CB9" w:rsidP="000F1CB9">
      <w:pPr>
        <w:pStyle w:val="Default"/>
        <w:rPr>
          <w:rFonts w:ascii="Arial" w:hAnsi="Arial" w:cs="Arial"/>
          <w:sz w:val="36"/>
          <w:szCs w:val="36"/>
        </w:rPr>
      </w:pPr>
      <w:r w:rsidRPr="000F1CB9">
        <w:rPr>
          <w:rFonts w:ascii="Arial" w:hAnsi="Arial" w:cs="Arial"/>
          <w:sz w:val="36"/>
          <w:szCs w:val="36"/>
        </w:rPr>
        <w:t xml:space="preserve">Et aflastningsophold er et midlertidigt, målrettet og tidsbegrænset ophold på et af Vordingborg Kommunes plejecentre. Der betales efter gældende takster. </w:t>
      </w:r>
    </w:p>
    <w:p w:rsidR="000F1CB9" w:rsidRPr="000F1CB9" w:rsidRDefault="000F1CB9" w:rsidP="000F1CB9">
      <w:pPr>
        <w:pStyle w:val="Default"/>
        <w:rPr>
          <w:rFonts w:ascii="Arial" w:hAnsi="Arial" w:cs="Arial"/>
          <w:sz w:val="36"/>
          <w:szCs w:val="36"/>
        </w:rPr>
      </w:pPr>
      <w:r w:rsidRPr="000F1CB9">
        <w:rPr>
          <w:rFonts w:ascii="Arial" w:hAnsi="Arial" w:cs="Arial"/>
          <w:sz w:val="36"/>
          <w:szCs w:val="36"/>
        </w:rPr>
        <w:t xml:space="preserve">Du skal derfor bibeholde din folkeregisteradresse under opholdet, også selvom du søger plejebolig. </w:t>
      </w:r>
    </w:p>
    <w:p w:rsidR="000F1CB9" w:rsidRPr="000F1CB9" w:rsidRDefault="000F1CB9" w:rsidP="000F1CB9">
      <w:pPr>
        <w:pStyle w:val="Default"/>
        <w:rPr>
          <w:rFonts w:ascii="Arial" w:hAnsi="Arial" w:cs="Arial"/>
          <w:sz w:val="36"/>
          <w:szCs w:val="36"/>
        </w:rPr>
      </w:pPr>
      <w:r w:rsidRPr="000F1CB9">
        <w:rPr>
          <w:rFonts w:ascii="Arial" w:hAnsi="Arial" w:cs="Arial"/>
          <w:sz w:val="36"/>
          <w:szCs w:val="36"/>
        </w:rPr>
        <w:t xml:space="preserve">Aflastningsopholdet finder sted i handicapvenlige omgivelser. Aflastningsophold giver mulighed for at samle kræfter, restituere sig efter sygdom og arbejde med at få færdigheder tilbage i muligt omfang. </w:t>
      </w:r>
    </w:p>
    <w:p w:rsidR="000F1CB9" w:rsidRPr="000F1CB9" w:rsidRDefault="000F1CB9" w:rsidP="000F1CB9">
      <w:pPr>
        <w:pStyle w:val="Default"/>
        <w:rPr>
          <w:rFonts w:ascii="Arial" w:hAnsi="Arial" w:cs="Arial"/>
          <w:sz w:val="36"/>
          <w:szCs w:val="36"/>
        </w:rPr>
      </w:pPr>
      <w:r w:rsidRPr="000F1CB9">
        <w:rPr>
          <w:rFonts w:ascii="Arial" w:hAnsi="Arial" w:cs="Arial"/>
          <w:sz w:val="36"/>
          <w:szCs w:val="36"/>
        </w:rPr>
        <w:t xml:space="preserve">Aflastningsophold kan bevilges som aflastning for pårørende. </w:t>
      </w:r>
    </w:p>
    <w:p w:rsidR="000F1CB9" w:rsidRDefault="000F1CB9">
      <w:pPr>
        <w:spacing w:after="200"/>
        <w:rPr>
          <w:rFonts w:cs="Arial"/>
          <w:sz w:val="23"/>
          <w:szCs w:val="23"/>
        </w:rPr>
      </w:pPr>
      <w:r w:rsidRPr="000F1CB9">
        <w:rPr>
          <w:rFonts w:cs="Arial"/>
          <w:sz w:val="36"/>
          <w:szCs w:val="36"/>
        </w:rPr>
        <w:t>Borgeren skal i forbindelse med opholdet give samtykke til at relevante oplysninger må indhentes fra læge, sygehus m.m.</w:t>
      </w:r>
      <w:r>
        <w:rPr>
          <w:rFonts w:cs="Arial"/>
          <w:sz w:val="23"/>
          <w:szCs w:val="23"/>
        </w:rPr>
        <w:br w:type="page"/>
      </w:r>
    </w:p>
    <w:p w:rsidR="000F1CB9" w:rsidRPr="000F1CB9" w:rsidRDefault="000F1CB9" w:rsidP="000F1CB9">
      <w:pPr>
        <w:pStyle w:val="Default"/>
        <w:spacing w:after="240"/>
        <w:rPr>
          <w:rFonts w:ascii="Verdana" w:hAnsi="Verdana"/>
          <w:b/>
          <w:sz w:val="36"/>
          <w:szCs w:val="36"/>
        </w:rPr>
      </w:pPr>
      <w:r w:rsidRPr="000F1CB9">
        <w:rPr>
          <w:rFonts w:ascii="Verdana" w:hAnsi="Verdana"/>
          <w:b/>
          <w:sz w:val="36"/>
          <w:szCs w:val="36"/>
        </w:rPr>
        <w:lastRenderedPageBreak/>
        <w:t xml:space="preserve">Personalet </w:t>
      </w:r>
    </w:p>
    <w:p w:rsidR="000F1CB9" w:rsidRPr="000F1CB9" w:rsidRDefault="000F1CB9" w:rsidP="000F1CB9">
      <w:pPr>
        <w:spacing w:after="200"/>
        <w:rPr>
          <w:rFonts w:cs="Arial"/>
          <w:sz w:val="36"/>
          <w:szCs w:val="36"/>
        </w:rPr>
      </w:pPr>
      <w:r w:rsidRPr="000F1CB9">
        <w:rPr>
          <w:rFonts w:cs="Arial"/>
          <w:sz w:val="36"/>
          <w:szCs w:val="36"/>
        </w:rPr>
        <w:t xml:space="preserve">Vi bestræber os på, at det så vidt muligt er det samme personale, du har kontakt med i hele forløbet. Vi har jævnligt elever tilknyttet. </w:t>
      </w:r>
    </w:p>
    <w:p w:rsidR="000F1CB9" w:rsidRPr="000F1CB9" w:rsidRDefault="000F1CB9" w:rsidP="000F1CB9">
      <w:pPr>
        <w:spacing w:after="200"/>
        <w:rPr>
          <w:rFonts w:cs="Arial"/>
          <w:sz w:val="36"/>
          <w:szCs w:val="36"/>
        </w:rPr>
      </w:pPr>
      <w:r w:rsidRPr="000F1CB9">
        <w:rPr>
          <w:rFonts w:cs="Arial"/>
          <w:sz w:val="36"/>
          <w:szCs w:val="36"/>
        </w:rPr>
        <w:t xml:space="preserve">Personale tilbyder omsorg, pleje, træning i daglige færdigheder, aktivitet og vejledning om kost, medicin, levevis og meget andet. </w:t>
      </w:r>
    </w:p>
    <w:p w:rsidR="00503600" w:rsidRPr="000F1CB9" w:rsidRDefault="000F1CB9" w:rsidP="000F1CB9">
      <w:pPr>
        <w:spacing w:after="200"/>
        <w:rPr>
          <w:rFonts w:cs="Arial"/>
          <w:sz w:val="36"/>
          <w:szCs w:val="36"/>
        </w:rPr>
      </w:pPr>
      <w:r w:rsidRPr="000F1CB9">
        <w:rPr>
          <w:rFonts w:cs="Arial"/>
          <w:sz w:val="36"/>
          <w:szCs w:val="36"/>
        </w:rPr>
        <w:t>Personalet samarbejder med andre faggrupper. Bl.a. med ergoterapeut, fysioterapeut og kostvejleder samt praktiserende læge. Det betyder, at vi i vores samarbejde kan opnå de bedste tilbud til dig under opholdet hos os.</w:t>
      </w:r>
    </w:p>
    <w:p w:rsidR="00503600" w:rsidRPr="000F1CB9" w:rsidRDefault="00503600">
      <w:pPr>
        <w:spacing w:after="200"/>
        <w:rPr>
          <w:sz w:val="40"/>
          <w:szCs w:val="40"/>
        </w:rPr>
      </w:pPr>
      <w:r w:rsidRPr="000F1CB9">
        <w:rPr>
          <w:sz w:val="40"/>
          <w:szCs w:val="40"/>
        </w:rPr>
        <w:br w:type="page"/>
      </w:r>
    </w:p>
    <w:p w:rsidR="000F1CB9" w:rsidRPr="000F1CB9" w:rsidRDefault="000F1CB9" w:rsidP="000F1CB9">
      <w:pPr>
        <w:pStyle w:val="Default"/>
        <w:spacing w:after="240"/>
        <w:rPr>
          <w:rFonts w:ascii="Verdana" w:hAnsi="Verdana"/>
          <w:b/>
          <w:sz w:val="36"/>
          <w:szCs w:val="36"/>
        </w:rPr>
      </w:pPr>
      <w:r w:rsidRPr="000F1CB9">
        <w:rPr>
          <w:rFonts w:ascii="Verdana" w:hAnsi="Verdana"/>
          <w:b/>
          <w:sz w:val="36"/>
          <w:szCs w:val="36"/>
        </w:rPr>
        <w:lastRenderedPageBreak/>
        <w:t xml:space="preserve">Pårørende </w:t>
      </w:r>
    </w:p>
    <w:p w:rsidR="000F1CB9" w:rsidRPr="000F1CB9" w:rsidRDefault="000F1CB9" w:rsidP="000F1CB9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0F1CB9">
        <w:rPr>
          <w:rFonts w:cs="Arial"/>
          <w:sz w:val="30"/>
          <w:szCs w:val="30"/>
        </w:rPr>
        <w:t xml:space="preserve">Det forventes at én af de pårørende er plejepersonalets kontakt til familien. </w:t>
      </w:r>
    </w:p>
    <w:p w:rsidR="000F1CB9" w:rsidRPr="000F1CB9" w:rsidRDefault="000F1CB9" w:rsidP="000F1CB9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0F1CB9">
        <w:rPr>
          <w:rFonts w:cs="Arial"/>
          <w:sz w:val="30"/>
          <w:szCs w:val="30"/>
        </w:rPr>
        <w:t xml:space="preserve">Der afholdes indflytningssamtale og opfølgende samtaler efter behov. Afslutning af opholdet planlægges i dialog med borgeren og pårørende. </w:t>
      </w:r>
    </w:p>
    <w:p w:rsidR="000F1CB9" w:rsidRPr="000F1CB9" w:rsidRDefault="000F1CB9" w:rsidP="000F1CB9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0F1CB9">
        <w:rPr>
          <w:rFonts w:cs="Arial"/>
          <w:sz w:val="30"/>
          <w:szCs w:val="30"/>
        </w:rPr>
        <w:t xml:space="preserve">Der udarbejdes pleje-/ og handleplaner under opholdet. Disse opbevares elektronisk og udskrifter herfra placeres i Borgerbogen. </w:t>
      </w:r>
    </w:p>
    <w:p w:rsidR="000F1CB9" w:rsidRPr="000F1CB9" w:rsidRDefault="000F1CB9" w:rsidP="000F1CB9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0F1CB9">
        <w:rPr>
          <w:rFonts w:cs="Arial"/>
          <w:sz w:val="30"/>
          <w:szCs w:val="30"/>
        </w:rPr>
        <w:t xml:space="preserve">Borgeren tager stilling til, om pårørende må have adgang til Borgerbogen. </w:t>
      </w:r>
    </w:p>
    <w:p w:rsidR="000F1CB9" w:rsidRPr="000F1CB9" w:rsidRDefault="000F1CB9" w:rsidP="000F1CB9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0F1CB9">
        <w:rPr>
          <w:rFonts w:cs="Arial"/>
          <w:sz w:val="30"/>
          <w:szCs w:val="30"/>
        </w:rPr>
        <w:t xml:space="preserve">Pårørende er altid velkomne og har mulighed for at deltage i det daglige liv eksempelvis gå tur, deltage i aktiviteter og arrangementer. </w:t>
      </w:r>
    </w:p>
    <w:p w:rsidR="000F1CB9" w:rsidRPr="000F1CB9" w:rsidRDefault="000F1CB9" w:rsidP="000F1CB9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0F1CB9">
        <w:rPr>
          <w:rFonts w:cs="Arial"/>
          <w:sz w:val="30"/>
          <w:szCs w:val="30"/>
        </w:rPr>
        <w:t xml:space="preserve">Pårørende, der ønsker det, kan spise med mod betaling. Maden skal bestilles dagen før, medmindre der er café i distriktet. (Der er ikke café på Solvang og Rosenvang, her henvises til Café Brænderigården) </w:t>
      </w:r>
    </w:p>
    <w:p w:rsidR="000F1CB9" w:rsidRPr="000F1CB9" w:rsidRDefault="000F1CB9" w:rsidP="000F1CB9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0F1CB9">
        <w:rPr>
          <w:rFonts w:cs="Arial"/>
          <w:sz w:val="30"/>
          <w:szCs w:val="30"/>
        </w:rPr>
        <w:t xml:space="preserve">Der kan købes kaffe og te. </w:t>
      </w:r>
    </w:p>
    <w:p w:rsidR="000F1CB9" w:rsidRPr="000F1CB9" w:rsidRDefault="000F1CB9" w:rsidP="000F1CB9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0F1CB9">
        <w:rPr>
          <w:rFonts w:cs="Arial"/>
          <w:sz w:val="30"/>
          <w:szCs w:val="30"/>
        </w:rPr>
        <w:t>Der er mulighed for at bestille lagkage, kringle eller andet mod betaling.</w:t>
      </w:r>
    </w:p>
    <w:p w:rsidR="000F1CB9" w:rsidRDefault="000F1CB9">
      <w:pPr>
        <w:spacing w:after="20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br w:type="page"/>
      </w:r>
    </w:p>
    <w:p w:rsidR="00F7175A" w:rsidRPr="00F7175A" w:rsidRDefault="00F7175A" w:rsidP="00F7175A">
      <w:pPr>
        <w:pStyle w:val="Default"/>
        <w:spacing w:after="240"/>
        <w:rPr>
          <w:rFonts w:ascii="Verdana" w:hAnsi="Verdana"/>
          <w:b/>
          <w:sz w:val="36"/>
          <w:szCs w:val="36"/>
        </w:rPr>
      </w:pPr>
      <w:r w:rsidRPr="00F7175A">
        <w:rPr>
          <w:rFonts w:ascii="Verdana" w:hAnsi="Verdana"/>
          <w:b/>
          <w:sz w:val="36"/>
          <w:szCs w:val="36"/>
        </w:rPr>
        <w:lastRenderedPageBreak/>
        <w:t xml:space="preserve">Forsikring </w:t>
      </w:r>
    </w:p>
    <w:p w:rsidR="00F7175A" w:rsidRPr="00F7175A" w:rsidRDefault="00F7175A" w:rsidP="00F7175A">
      <w:pPr>
        <w:spacing w:after="200"/>
        <w:rPr>
          <w:rFonts w:cs="Arial"/>
          <w:sz w:val="36"/>
          <w:szCs w:val="36"/>
        </w:rPr>
      </w:pPr>
      <w:r w:rsidRPr="00F7175A">
        <w:rPr>
          <w:rFonts w:cs="Arial"/>
          <w:sz w:val="36"/>
          <w:szCs w:val="36"/>
        </w:rPr>
        <w:t xml:space="preserve">Det er borgerens egen forsikring, </w:t>
      </w:r>
      <w:r>
        <w:rPr>
          <w:rFonts w:cs="Arial"/>
          <w:sz w:val="36"/>
          <w:szCs w:val="36"/>
        </w:rPr>
        <w:t>der er gældende under opholdet.</w:t>
      </w:r>
    </w:p>
    <w:p w:rsidR="00F7175A" w:rsidRDefault="00F7175A" w:rsidP="00F7175A">
      <w:pPr>
        <w:spacing w:after="200"/>
        <w:rPr>
          <w:rFonts w:cs="Arial"/>
          <w:sz w:val="36"/>
          <w:szCs w:val="36"/>
        </w:rPr>
      </w:pPr>
      <w:r w:rsidRPr="00F7175A">
        <w:rPr>
          <w:rFonts w:cs="Arial"/>
          <w:sz w:val="36"/>
          <w:szCs w:val="36"/>
        </w:rPr>
        <w:t>Bortkomne effekter eller skader ved hændeligt uheld, kan ikke forventes erstattet. Vask af uldtøj eller andet sart vasketøj foretages ikke. Forsvundne effekter anmeldes til eget forsikringsselskab og til politiet.</w:t>
      </w:r>
    </w:p>
    <w:p w:rsidR="00C178F9" w:rsidRDefault="00C178F9" w:rsidP="00F7175A">
      <w:pPr>
        <w:spacing w:after="200"/>
        <w:rPr>
          <w:rFonts w:cs="Arial"/>
          <w:sz w:val="36"/>
          <w:szCs w:val="36"/>
        </w:rPr>
      </w:pPr>
    </w:p>
    <w:p w:rsidR="00C178F9" w:rsidRPr="00F7175A" w:rsidRDefault="00C178F9" w:rsidP="00C178F9">
      <w:pPr>
        <w:pStyle w:val="Default"/>
        <w:spacing w:after="24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Indretning</w:t>
      </w:r>
      <w:r w:rsidRPr="00F7175A">
        <w:rPr>
          <w:rFonts w:ascii="Verdana" w:hAnsi="Verdana"/>
          <w:b/>
          <w:sz w:val="36"/>
          <w:szCs w:val="36"/>
        </w:rPr>
        <w:t xml:space="preserve"> </w:t>
      </w:r>
    </w:p>
    <w:p w:rsidR="00C178F9" w:rsidRDefault="00C178F9" w:rsidP="00C178F9">
      <w:pPr>
        <w:spacing w:after="20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Den midlertidige plads er indrettet til </w:t>
      </w:r>
      <w:r w:rsidR="00D62236">
        <w:rPr>
          <w:rFonts w:cs="Arial"/>
          <w:sz w:val="36"/>
          <w:szCs w:val="36"/>
        </w:rPr>
        <w:t>midlertidigt ophold</w:t>
      </w:r>
      <w:r>
        <w:rPr>
          <w:rFonts w:cs="Arial"/>
          <w:sz w:val="36"/>
          <w:szCs w:val="36"/>
        </w:rPr>
        <w:t xml:space="preserve">. Boligen rengøres inden nyt ophold, men istandsættes ikke. Derfor skal personlige genstande </w:t>
      </w:r>
      <w:r w:rsidR="00D62236">
        <w:rPr>
          <w:rFonts w:cs="Arial"/>
          <w:sz w:val="36"/>
          <w:szCs w:val="36"/>
        </w:rPr>
        <w:t xml:space="preserve">fx </w:t>
      </w:r>
      <w:r>
        <w:rPr>
          <w:rFonts w:cs="Arial"/>
          <w:sz w:val="36"/>
          <w:szCs w:val="36"/>
        </w:rPr>
        <w:t xml:space="preserve">stå frit uden at </w:t>
      </w:r>
      <w:r w:rsidR="00D62236">
        <w:rPr>
          <w:rFonts w:cs="Arial"/>
          <w:sz w:val="36"/>
          <w:szCs w:val="36"/>
        </w:rPr>
        <w:t xml:space="preserve">vægge </w:t>
      </w:r>
      <w:r>
        <w:rPr>
          <w:rFonts w:cs="Arial"/>
          <w:sz w:val="36"/>
          <w:szCs w:val="36"/>
        </w:rPr>
        <w:t>beskadige</w:t>
      </w:r>
      <w:r w:rsidR="00D62236">
        <w:rPr>
          <w:rFonts w:cs="Arial"/>
          <w:sz w:val="36"/>
          <w:szCs w:val="36"/>
        </w:rPr>
        <w:t>s.</w:t>
      </w:r>
    </w:p>
    <w:p w:rsidR="00C178F9" w:rsidRPr="00F7175A" w:rsidRDefault="00C178F9" w:rsidP="00F7175A">
      <w:pPr>
        <w:spacing w:after="200"/>
        <w:rPr>
          <w:rFonts w:cs="Arial"/>
          <w:sz w:val="36"/>
          <w:szCs w:val="36"/>
        </w:rPr>
      </w:pPr>
    </w:p>
    <w:p w:rsidR="00F7175A" w:rsidRDefault="00F7175A">
      <w:pPr>
        <w:spacing w:after="200"/>
        <w:rPr>
          <w:rFonts w:cs="Arial"/>
          <w:color w:val="000000"/>
          <w:sz w:val="23"/>
          <w:szCs w:val="23"/>
        </w:rPr>
      </w:pPr>
      <w:r>
        <w:rPr>
          <w:rFonts w:cs="Arial"/>
          <w:b/>
          <w:bCs/>
          <w:caps/>
          <w:color w:val="000000"/>
          <w:sz w:val="23"/>
          <w:szCs w:val="23"/>
        </w:rPr>
        <w:br w:type="page"/>
      </w:r>
    </w:p>
    <w:p w:rsidR="00F7175A" w:rsidRPr="00F7175A" w:rsidRDefault="00F7175A" w:rsidP="00F7175A">
      <w:pPr>
        <w:pStyle w:val="Default"/>
        <w:spacing w:after="240"/>
        <w:rPr>
          <w:rFonts w:ascii="Verdana" w:hAnsi="Verdana"/>
          <w:b/>
          <w:sz w:val="36"/>
          <w:szCs w:val="36"/>
        </w:rPr>
      </w:pPr>
      <w:r w:rsidRPr="00F7175A">
        <w:rPr>
          <w:rFonts w:ascii="Verdana" w:hAnsi="Verdana"/>
          <w:b/>
          <w:sz w:val="36"/>
          <w:szCs w:val="36"/>
        </w:rPr>
        <w:lastRenderedPageBreak/>
        <w:t xml:space="preserve">Huskeseddel </w:t>
      </w:r>
    </w:p>
    <w:p w:rsidR="00F7175A" w:rsidRPr="00F7175A" w:rsidRDefault="00F7175A" w:rsidP="00F7175A">
      <w:pPr>
        <w:pStyle w:val="Default"/>
        <w:spacing w:after="240"/>
        <w:rPr>
          <w:rFonts w:ascii="Arial" w:hAnsi="Arial" w:cs="Arial"/>
          <w:color w:val="auto"/>
          <w:sz w:val="36"/>
          <w:szCs w:val="36"/>
        </w:rPr>
      </w:pPr>
      <w:r w:rsidRPr="00F7175A">
        <w:rPr>
          <w:rFonts w:ascii="Arial" w:hAnsi="Arial" w:cs="Arial"/>
          <w:color w:val="auto"/>
          <w:sz w:val="36"/>
          <w:szCs w:val="36"/>
        </w:rPr>
        <w:t>Ved ankomsten til afl</w:t>
      </w:r>
      <w:r>
        <w:rPr>
          <w:rFonts w:ascii="Arial" w:hAnsi="Arial" w:cs="Arial"/>
          <w:color w:val="auto"/>
          <w:sz w:val="36"/>
          <w:szCs w:val="36"/>
        </w:rPr>
        <w:t>astningsophold skal medbringes: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Behageligt tøj og sko, der er gode at gå i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Tøjet skal mærkes med navn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Medicin og store doseringsæsker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Kropshampoo, hårshampoo, hudcreme og evt. zinksalve (Parfumefrit og svanemærket, hvis muligt)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Tandbørste, tandpasta og plastik tandkrus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Barbermaskine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Lille neglesaks og neglerenser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Termometer (digitalt) og vatpinde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Vaskeposer til strømper - 2 stk.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Bleer eller andet bevilget inkontinens produkt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Slumretæppe til middagslur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Dyne og hovedpude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Urinprøveglas (fra apoteket), hvis behovet opstår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Skumvaskeklude, 4 pakker </w:t>
      </w:r>
    </w:p>
    <w:p w:rsidR="00F7175A" w:rsidRPr="00F7175A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Personlige ting (billeder, blade m.m.) </w:t>
      </w:r>
    </w:p>
    <w:p w:rsidR="002B6615" w:rsidRDefault="00F7175A" w:rsidP="00F7175A">
      <w:pPr>
        <w:pStyle w:val="Listeafsnit"/>
        <w:numPr>
          <w:ilvl w:val="0"/>
          <w:numId w:val="11"/>
        </w:numPr>
        <w:spacing w:after="200"/>
        <w:ind w:left="426" w:hanging="426"/>
        <w:rPr>
          <w:rFonts w:cs="Arial"/>
          <w:sz w:val="30"/>
          <w:szCs w:val="30"/>
        </w:rPr>
      </w:pPr>
      <w:r w:rsidRPr="00F7175A">
        <w:rPr>
          <w:rFonts w:cs="Arial"/>
          <w:sz w:val="30"/>
          <w:szCs w:val="30"/>
        </w:rPr>
        <w:t xml:space="preserve">Bevilgede hjælpemidler </w:t>
      </w:r>
    </w:p>
    <w:p w:rsidR="002B6615" w:rsidRDefault="002B6615">
      <w:pPr>
        <w:spacing w:after="200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 w:type="page"/>
      </w:r>
    </w:p>
    <w:p w:rsidR="00F7175A" w:rsidRPr="002B6615" w:rsidRDefault="00F7175A" w:rsidP="002B6615">
      <w:pPr>
        <w:spacing w:after="200"/>
        <w:rPr>
          <w:rFonts w:cs="Arial"/>
          <w:sz w:val="30"/>
          <w:szCs w:val="30"/>
        </w:rPr>
      </w:pPr>
    </w:p>
    <w:p w:rsidR="00ED2175" w:rsidRPr="000F1CB9" w:rsidRDefault="00ED2175" w:rsidP="00302C15">
      <w:pPr>
        <w:spacing w:after="200"/>
        <w:rPr>
          <w:rFonts w:ascii="Verdana" w:hAnsi="Verdana"/>
          <w:b/>
          <w:sz w:val="40"/>
          <w:szCs w:val="40"/>
        </w:rPr>
      </w:pPr>
    </w:p>
    <w:p w:rsidR="00F851A2" w:rsidRPr="000F1CB9" w:rsidRDefault="00F851A2" w:rsidP="006848F7">
      <w:pPr>
        <w:spacing w:after="200"/>
        <w:rPr>
          <w:sz w:val="40"/>
          <w:szCs w:val="40"/>
        </w:rPr>
        <w:sectPr w:rsidR="00F851A2" w:rsidRPr="000F1CB9" w:rsidSect="009B57FC">
          <w:headerReference w:type="first" r:id="rId8"/>
          <w:footerReference w:type="first" r:id="rId9"/>
          <w:pgSz w:w="8419" w:h="11906" w:orient="landscape" w:code="9"/>
          <w:pgMar w:top="851" w:right="737" w:bottom="737" w:left="737" w:header="425" w:footer="550" w:gutter="0"/>
          <w:cols w:space="708"/>
          <w:titlePg/>
          <w:docGrid w:linePitch="360"/>
        </w:sectPr>
      </w:pPr>
    </w:p>
    <w:p w:rsidR="002E69FD" w:rsidRPr="000F1CB9" w:rsidRDefault="002E69FD" w:rsidP="00A87D45">
      <w:pPr>
        <w:spacing w:after="200"/>
        <w:rPr>
          <w:sz w:val="40"/>
          <w:szCs w:val="40"/>
        </w:rPr>
      </w:pPr>
    </w:p>
    <w:bookmarkStart w:id="1" w:name="bmkBackTextTable"/>
    <w:bookmarkEnd w:id="1"/>
    <w:p w:rsidR="00004830" w:rsidRPr="000F1CB9" w:rsidRDefault="002B103C" w:rsidP="00A87D45">
      <w:pPr>
        <w:spacing w:after="200"/>
        <w:rPr>
          <w:sz w:val="40"/>
          <w:szCs w:val="40"/>
        </w:rPr>
      </w:pPr>
      <w:r w:rsidRPr="000F1CB9">
        <w:rPr>
          <w:rFonts w:cs="Arial"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0A6C2" wp14:editId="1FDA24F7">
                <wp:simplePos x="0" y="0"/>
                <wp:positionH relativeFrom="column">
                  <wp:posOffset>-131445</wp:posOffset>
                </wp:positionH>
                <wp:positionV relativeFrom="paragraph">
                  <wp:posOffset>5448300</wp:posOffset>
                </wp:positionV>
                <wp:extent cx="3181350" cy="1041400"/>
                <wp:effectExtent l="0" t="0" r="0" b="635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3C" w:rsidRDefault="002B103C" w:rsidP="002B103C">
                            <w:pPr>
                              <w:pStyle w:val="Afsendertekst"/>
                              <w:suppressOverlap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1A7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Afdeling for Pleje og Omsorg </w:t>
                            </w:r>
                          </w:p>
                          <w:p w:rsidR="002B103C" w:rsidRPr="00461A73" w:rsidRDefault="002B103C" w:rsidP="002B103C">
                            <w:pPr>
                              <w:pStyle w:val="Afsendertekst"/>
                              <w:suppressOverlap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2B103C" w:rsidRPr="00FD6C12" w:rsidRDefault="002B103C" w:rsidP="002B103C">
                            <w:pPr>
                              <w:pStyle w:val="Afsendertekst"/>
                              <w:suppressOverlap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>Postboks 200</w:t>
                            </w: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Telefon 55 36 29 10</w:t>
                            </w:r>
                          </w:p>
                          <w:p w:rsidR="002B103C" w:rsidRPr="00FD6C12" w:rsidRDefault="002B103C" w:rsidP="002B103C">
                            <w:pPr>
                              <w:pStyle w:val="Afsendertekst"/>
                              <w:suppressOverlap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>Storegade 56</w:t>
                            </w: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hverdage kl. 10 - 12</w:t>
                            </w:r>
                          </w:p>
                          <w:p w:rsidR="002B103C" w:rsidRDefault="002B103C" w:rsidP="002B103C">
                            <w:pPr>
                              <w:pStyle w:val="Afsendertekst"/>
                              <w:suppressOverlap/>
                            </w:pP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>4780 Stege</w:t>
                            </w: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A6C2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-10.35pt;margin-top:429pt;width:250.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" filled="f" stroked="f">
                <v:textbox>
                  <w:txbxContent>
                    <w:p w:rsidR="002B103C" w:rsidRDefault="002B103C" w:rsidP="002B103C">
                      <w:pPr>
                        <w:pStyle w:val="Afsendertekst"/>
                        <w:suppressOverlap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461A7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Afdeling for Pleje og Omsorg </w:t>
                      </w:r>
                    </w:p>
                    <w:p w:rsidR="002B103C" w:rsidRPr="00461A73" w:rsidRDefault="002B103C" w:rsidP="002B103C">
                      <w:pPr>
                        <w:pStyle w:val="Afsendertekst"/>
                        <w:suppressOverlap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2B103C" w:rsidRPr="00FD6C12" w:rsidRDefault="002B103C" w:rsidP="002B103C">
                      <w:pPr>
                        <w:pStyle w:val="Afsendertekst"/>
                        <w:suppressOverlap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>Postboks 200</w:t>
                      </w: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ab/>
                        <w:t>Telefon 55 36 29 10</w:t>
                      </w:r>
                    </w:p>
                    <w:p w:rsidR="002B103C" w:rsidRPr="00FD6C12" w:rsidRDefault="002B103C" w:rsidP="002B103C">
                      <w:pPr>
                        <w:pStyle w:val="Afsendertekst"/>
                        <w:suppressOverlap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>Storegade 56</w:t>
                      </w: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ab/>
                        <w:t>hverdage kl. 10 - 12</w:t>
                      </w:r>
                    </w:p>
                    <w:p w:rsidR="002B103C" w:rsidRDefault="002B103C" w:rsidP="002B103C">
                      <w:pPr>
                        <w:pStyle w:val="Afsendertekst"/>
                        <w:suppressOverlap/>
                      </w:pP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>4780 Stege</w:t>
                      </w: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004830" w:rsidRPr="000F1CB9" w:rsidSect="009B57FC">
      <w:headerReference w:type="first" r:id="rId10"/>
      <w:pgSz w:w="8419" w:h="11906" w:orient="landscape" w:code="9"/>
      <w:pgMar w:top="567" w:right="567" w:bottom="567" w:left="567" w:header="425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F9" w:rsidRPr="00CF1E32" w:rsidRDefault="002443F9" w:rsidP="00291C7F">
      <w:pPr>
        <w:spacing w:line="240" w:lineRule="auto"/>
      </w:pPr>
      <w:r w:rsidRPr="00CF1E32">
        <w:separator/>
      </w:r>
    </w:p>
    <w:p w:rsidR="002443F9" w:rsidRPr="00CF1E32" w:rsidRDefault="002443F9"/>
  </w:endnote>
  <w:endnote w:type="continuationSeparator" w:id="0">
    <w:p w:rsidR="002443F9" w:rsidRPr="00CF1E32" w:rsidRDefault="002443F9" w:rsidP="00291C7F">
      <w:pPr>
        <w:spacing w:line="240" w:lineRule="auto"/>
      </w:pPr>
      <w:r w:rsidRPr="00CF1E32">
        <w:continuationSeparator/>
      </w:r>
    </w:p>
    <w:p w:rsidR="002443F9" w:rsidRPr="00CF1E32" w:rsidRDefault="00244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32" w:rsidRDefault="00CF1E32">
    <w:pPr>
      <w:pStyle w:val="Sidefod"/>
    </w:pPr>
  </w:p>
  <w:p w:rsidR="002F3E8D" w:rsidRDefault="002F3E8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F9" w:rsidRPr="00CF1E32" w:rsidRDefault="002443F9" w:rsidP="00291C7F">
      <w:pPr>
        <w:spacing w:line="240" w:lineRule="auto"/>
      </w:pPr>
      <w:r w:rsidRPr="00CF1E32">
        <w:separator/>
      </w:r>
    </w:p>
    <w:p w:rsidR="002443F9" w:rsidRPr="00CF1E32" w:rsidRDefault="002443F9"/>
  </w:footnote>
  <w:footnote w:type="continuationSeparator" w:id="0">
    <w:p w:rsidR="002443F9" w:rsidRPr="00CF1E32" w:rsidRDefault="002443F9" w:rsidP="00291C7F">
      <w:pPr>
        <w:spacing w:line="240" w:lineRule="auto"/>
      </w:pPr>
      <w:r w:rsidRPr="00CF1E32">
        <w:continuationSeparator/>
      </w:r>
    </w:p>
    <w:p w:rsidR="002443F9" w:rsidRPr="00CF1E32" w:rsidRDefault="002443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Spec="right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CE2630" w:fill="CE2630"/>
      <w:tblLook w:val="04A0" w:firstRow="1" w:lastRow="0" w:firstColumn="1" w:lastColumn="0" w:noHBand="0" w:noVBand="1"/>
    </w:tblPr>
    <w:tblGrid>
      <w:gridCol w:w="737"/>
    </w:tblGrid>
    <w:tr w:rsidR="00E93C5B" w:rsidRPr="00CF1E32" w:rsidTr="009B57FC">
      <w:trPr>
        <w:cantSplit/>
        <w:trHeight w:hRule="exact" w:val="737"/>
      </w:trPr>
      <w:tc>
        <w:tcPr>
          <w:tcW w:w="737" w:type="dxa"/>
          <w:shd w:val="solid" w:color="CE2630" w:fill="CE2630"/>
          <w:textDirection w:val="tbRl"/>
          <w:vAlign w:val="center"/>
        </w:tcPr>
        <w:p w:rsidR="00E93C5B" w:rsidRPr="00CF1E32" w:rsidRDefault="00E93C5B" w:rsidP="009C1B59">
          <w:pPr>
            <w:pStyle w:val="Sidepaneltekst"/>
          </w:pPr>
        </w:p>
      </w:tc>
    </w:tr>
    <w:tr w:rsidR="00E93C5B" w:rsidRPr="00CF1E32" w:rsidTr="009B57FC">
      <w:trPr>
        <w:cantSplit/>
        <w:trHeight w:val="6350"/>
      </w:trPr>
      <w:tc>
        <w:tcPr>
          <w:tcW w:w="737" w:type="dxa"/>
          <w:shd w:val="solid" w:color="CE2630" w:fill="CE2630"/>
          <w:textDirection w:val="tbRl"/>
          <w:vAlign w:val="center"/>
        </w:tcPr>
        <w:p w:rsidR="00E93C5B" w:rsidRPr="00CF1E32" w:rsidRDefault="00CF1E32" w:rsidP="00CF1E32">
          <w:pPr>
            <w:pStyle w:val="Sidepaneltekst"/>
          </w:pPr>
          <w:r w:rsidRPr="00CF1E32">
            <w:rPr>
              <w:rFonts w:cs="Arial"/>
            </w:rPr>
            <w:t>Afdeling for Pleje og Omsorg</w:t>
          </w:r>
        </w:p>
      </w:tc>
    </w:tr>
    <w:tr w:rsidR="00E93C5B" w:rsidRPr="00CF1E32" w:rsidTr="009B57FC">
      <w:trPr>
        <w:cantSplit/>
        <w:trHeight w:val="2665"/>
      </w:trPr>
      <w:tc>
        <w:tcPr>
          <w:tcW w:w="737" w:type="dxa"/>
          <w:shd w:val="solid" w:color="CE2630" w:fill="CE2630"/>
          <w:textDirection w:val="tbRl"/>
          <w:vAlign w:val="center"/>
        </w:tcPr>
        <w:p w:rsidR="00E93C5B" w:rsidRPr="00CF1E32" w:rsidRDefault="00CF1E32" w:rsidP="00CF1E32">
          <w:pPr>
            <w:pStyle w:val="Sidepanelwebadresse"/>
            <w:jc w:val="right"/>
          </w:pPr>
          <w:r w:rsidRPr="00CF1E32">
            <w:rPr>
              <w:rFonts w:cs="Arial"/>
            </w:rPr>
            <w:t>vordingborg.dk</w:t>
          </w:r>
        </w:p>
      </w:tc>
    </w:tr>
    <w:tr w:rsidR="00E93C5B" w:rsidRPr="00CF1E32" w:rsidTr="009B57FC">
      <w:trPr>
        <w:cantSplit/>
        <w:trHeight w:hRule="exact" w:val="737"/>
      </w:trPr>
      <w:tc>
        <w:tcPr>
          <w:tcW w:w="737" w:type="dxa"/>
          <w:shd w:val="solid" w:color="CE2630" w:fill="CE2630"/>
          <w:textDirection w:val="tbRl"/>
          <w:vAlign w:val="center"/>
        </w:tcPr>
        <w:p w:rsidR="00E93C5B" w:rsidRPr="00CF1E32" w:rsidRDefault="00E93C5B" w:rsidP="009C1B59">
          <w:pPr>
            <w:pStyle w:val="Sidepaneltekst"/>
          </w:pPr>
        </w:p>
      </w:tc>
    </w:tr>
  </w:tbl>
  <w:p w:rsidR="00302C15" w:rsidRDefault="00302C15">
    <w:pPr>
      <w:pStyle w:val="Sidehoved"/>
    </w:pPr>
  </w:p>
  <w:p w:rsidR="00302C15" w:rsidRDefault="00302C15">
    <w:pPr>
      <w:pStyle w:val="Sidehoved"/>
    </w:pPr>
  </w:p>
  <w:p w:rsidR="00302C15" w:rsidRDefault="00302C15">
    <w:pPr>
      <w:pStyle w:val="Sidehoved"/>
    </w:pPr>
  </w:p>
  <w:p w:rsidR="00302C15" w:rsidRDefault="00302C15">
    <w:pPr>
      <w:pStyle w:val="Sidehoved"/>
    </w:pPr>
  </w:p>
  <w:p w:rsidR="00302C15" w:rsidRDefault="00BD4AC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3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89535</wp:posOffset>
          </wp:positionV>
          <wp:extent cx="6102000" cy="4068000"/>
          <wp:effectExtent l="0" t="0" r="0" b="889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URBOX53248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000" cy="40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2C15" w:rsidRDefault="00302C15">
    <w:pPr>
      <w:pStyle w:val="Sidehoved"/>
    </w:pPr>
  </w:p>
  <w:p w:rsidR="00302C15" w:rsidRDefault="00302C15">
    <w:pPr>
      <w:pStyle w:val="Sidehoved"/>
    </w:pPr>
  </w:p>
  <w:p w:rsidR="00E93C5B" w:rsidRPr="00CF1E32" w:rsidRDefault="00CF1E3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 wp14:anchorId="292C9355" wp14:editId="2E1CE4EB">
          <wp:simplePos x="0" y="0"/>
          <wp:positionH relativeFrom="page">
            <wp:posOffset>467995</wp:posOffset>
          </wp:positionH>
          <wp:positionV relativeFrom="page">
            <wp:posOffset>6479540</wp:posOffset>
          </wp:positionV>
          <wp:extent cx="1835785" cy="611505"/>
          <wp:effectExtent l="0" t="0" r="0" b="0"/>
          <wp:wrapNone/>
          <wp:docPr id="47" name="Billede 47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3872" behindDoc="1" locked="0" layoutInCell="1" allowOverlap="1" wp14:anchorId="2586D853" wp14:editId="4125B089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907540" cy="568325"/>
          <wp:effectExtent l="0" t="0" r="0" b="3175"/>
          <wp:wrapNone/>
          <wp:docPr id="48" name="Billede 48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5B" w:rsidRDefault="00CF1E3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907540" cy="568325"/>
          <wp:effectExtent l="0" t="0" r="0" b="3175"/>
          <wp:wrapNone/>
          <wp:docPr id="6" name="Billede 6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5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5346065" cy="4500245"/>
              <wp:effectExtent l="0" t="0" r="6985" b="0"/>
              <wp:wrapNone/>
              <wp:docPr id="1" name="CoverColo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065" cy="4500245"/>
                      </a:xfrm>
                      <a:prstGeom prst="rect">
                        <a:avLst/>
                      </a:prstGeom>
                      <a:solidFill>
                        <a:srgbClr val="7710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F82C35" id="CoverColor2" o:spid="_x0000_s1026" style="position:absolute;margin-left:0;margin-top:70.9pt;width:420.95pt;height:35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" fillcolor="#771035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25pt;height:15.75pt" o:bullet="t">
        <v:imagedata r:id="rId1" o:title="Bullet"/>
      </v:shape>
    </w:pict>
  </w:numPicBullet>
  <w:abstractNum w:abstractNumId="0" w15:restartNumberingAfterBreak="0">
    <w:nsid w:val="10401A88"/>
    <w:multiLevelType w:val="hybridMultilevel"/>
    <w:tmpl w:val="1F3EE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0470"/>
    <w:multiLevelType w:val="hybridMultilevel"/>
    <w:tmpl w:val="CD70C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741"/>
    <w:multiLevelType w:val="hybridMultilevel"/>
    <w:tmpl w:val="09D6C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7174"/>
    <w:multiLevelType w:val="hybridMultilevel"/>
    <w:tmpl w:val="7C6A5C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D1013"/>
    <w:multiLevelType w:val="hybridMultilevel"/>
    <w:tmpl w:val="93E40B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4154"/>
    <w:multiLevelType w:val="hybridMultilevel"/>
    <w:tmpl w:val="E4F4F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43DC"/>
    <w:multiLevelType w:val="hybridMultilevel"/>
    <w:tmpl w:val="097C1D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F21E8"/>
    <w:multiLevelType w:val="hybridMultilevel"/>
    <w:tmpl w:val="15F6E3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743B3"/>
    <w:multiLevelType w:val="hybridMultilevel"/>
    <w:tmpl w:val="E9841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3B03"/>
    <w:multiLevelType w:val="multilevel"/>
    <w:tmpl w:val="DC5EA646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737"/>
      </w:pPr>
      <w:rPr>
        <w:rFonts w:ascii="Symbol" w:hAnsi="Symbol" w:hint="default"/>
        <w:color w:val="auto"/>
        <w:sz w:val="32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  <w:sz w:val="32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0" w15:restartNumberingAfterBreak="0">
    <w:nsid w:val="74E366B4"/>
    <w:multiLevelType w:val="hybridMultilevel"/>
    <w:tmpl w:val="9C6EA1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evenAndOddHeaders/>
  <w:bookFoldPrinting/>
  <w:bookFoldPrintingSheets w:val="-4"/>
  <w:characterSpacingControl w:val="doNotCompress"/>
  <w:hdrShapeDefaults>
    <o:shapedefaults v:ext="edit" spidmax="2049">
      <o:colormru v:ext="edit" colors="#0055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Created" w:val="DocumentCreated"/>
    <w:docVar w:name="DocumentCreatedOK" w:val="DocumentCreatedOK"/>
    <w:docVar w:name="DocumentInitialized" w:val="OK"/>
    <w:docVar w:name="IntegrationType" w:val="StandAlone"/>
    <w:docVar w:name="OfficeInstanceGUID" w:val="{3258682D-0A69-4000-B427-4812412EB835}"/>
  </w:docVars>
  <w:rsids>
    <w:rsidRoot w:val="00CF1E32"/>
    <w:rsid w:val="00000A6D"/>
    <w:rsid w:val="00004830"/>
    <w:rsid w:val="00004AA3"/>
    <w:rsid w:val="00011AA7"/>
    <w:rsid w:val="00013EA4"/>
    <w:rsid w:val="000140DA"/>
    <w:rsid w:val="00014751"/>
    <w:rsid w:val="00014A0A"/>
    <w:rsid w:val="00020C51"/>
    <w:rsid w:val="00023F51"/>
    <w:rsid w:val="00024DC2"/>
    <w:rsid w:val="00027C81"/>
    <w:rsid w:val="00033891"/>
    <w:rsid w:val="00035465"/>
    <w:rsid w:val="0004385B"/>
    <w:rsid w:val="0004516D"/>
    <w:rsid w:val="000520E5"/>
    <w:rsid w:val="00053DF0"/>
    <w:rsid w:val="00054048"/>
    <w:rsid w:val="00083C31"/>
    <w:rsid w:val="00084FB3"/>
    <w:rsid w:val="000900FD"/>
    <w:rsid w:val="00094B58"/>
    <w:rsid w:val="00097FC7"/>
    <w:rsid w:val="000A06BE"/>
    <w:rsid w:val="000A0A49"/>
    <w:rsid w:val="000A2BE1"/>
    <w:rsid w:val="000A3E38"/>
    <w:rsid w:val="000A70B5"/>
    <w:rsid w:val="000C565C"/>
    <w:rsid w:val="000C5D00"/>
    <w:rsid w:val="000D0A4A"/>
    <w:rsid w:val="000D115A"/>
    <w:rsid w:val="000E6270"/>
    <w:rsid w:val="000E74D7"/>
    <w:rsid w:val="000F1CB9"/>
    <w:rsid w:val="000F1D4D"/>
    <w:rsid w:val="001018AE"/>
    <w:rsid w:val="001025F1"/>
    <w:rsid w:val="00111B40"/>
    <w:rsid w:val="001135D7"/>
    <w:rsid w:val="00122947"/>
    <w:rsid w:val="00127F2E"/>
    <w:rsid w:val="00130DA6"/>
    <w:rsid w:val="00132880"/>
    <w:rsid w:val="00146658"/>
    <w:rsid w:val="001467C7"/>
    <w:rsid w:val="00161B18"/>
    <w:rsid w:val="00162522"/>
    <w:rsid w:val="001940DA"/>
    <w:rsid w:val="001952BE"/>
    <w:rsid w:val="00197BA9"/>
    <w:rsid w:val="001A2DCF"/>
    <w:rsid w:val="001A5E82"/>
    <w:rsid w:val="001A6C01"/>
    <w:rsid w:val="001C1494"/>
    <w:rsid w:val="001C5C28"/>
    <w:rsid w:val="001C752F"/>
    <w:rsid w:val="001F1102"/>
    <w:rsid w:val="001F2CC6"/>
    <w:rsid w:val="002038F3"/>
    <w:rsid w:val="00204AE4"/>
    <w:rsid w:val="00213029"/>
    <w:rsid w:val="00216319"/>
    <w:rsid w:val="00222E7F"/>
    <w:rsid w:val="00225DFE"/>
    <w:rsid w:val="0023418B"/>
    <w:rsid w:val="00235B90"/>
    <w:rsid w:val="002365F6"/>
    <w:rsid w:val="00242B2A"/>
    <w:rsid w:val="002443F9"/>
    <w:rsid w:val="002446B8"/>
    <w:rsid w:val="00247C0E"/>
    <w:rsid w:val="00247E20"/>
    <w:rsid w:val="00250E2D"/>
    <w:rsid w:val="0025606C"/>
    <w:rsid w:val="00260E4F"/>
    <w:rsid w:val="002672B5"/>
    <w:rsid w:val="00286C88"/>
    <w:rsid w:val="00287832"/>
    <w:rsid w:val="00287F78"/>
    <w:rsid w:val="00291C7F"/>
    <w:rsid w:val="00293628"/>
    <w:rsid w:val="002B099A"/>
    <w:rsid w:val="002B103C"/>
    <w:rsid w:val="002B5410"/>
    <w:rsid w:val="002B6615"/>
    <w:rsid w:val="002C14DA"/>
    <w:rsid w:val="002D10D7"/>
    <w:rsid w:val="002D4AEF"/>
    <w:rsid w:val="002E693A"/>
    <w:rsid w:val="002E69FD"/>
    <w:rsid w:val="002F3E8D"/>
    <w:rsid w:val="00300B16"/>
    <w:rsid w:val="00302C15"/>
    <w:rsid w:val="00305467"/>
    <w:rsid w:val="00332004"/>
    <w:rsid w:val="00333FD4"/>
    <w:rsid w:val="00342ADF"/>
    <w:rsid w:val="003436FF"/>
    <w:rsid w:val="00357F5B"/>
    <w:rsid w:val="003652AE"/>
    <w:rsid w:val="00375AA8"/>
    <w:rsid w:val="00383D23"/>
    <w:rsid w:val="00384425"/>
    <w:rsid w:val="00385F8C"/>
    <w:rsid w:val="00392DF5"/>
    <w:rsid w:val="00393F2E"/>
    <w:rsid w:val="00397E5F"/>
    <w:rsid w:val="003A1229"/>
    <w:rsid w:val="003A7D45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6CB5"/>
    <w:rsid w:val="003F715A"/>
    <w:rsid w:val="00400BE9"/>
    <w:rsid w:val="0040143E"/>
    <w:rsid w:val="00401FD2"/>
    <w:rsid w:val="004022F2"/>
    <w:rsid w:val="004042B3"/>
    <w:rsid w:val="00411EF9"/>
    <w:rsid w:val="0041231D"/>
    <w:rsid w:val="004127DF"/>
    <w:rsid w:val="00416754"/>
    <w:rsid w:val="00443032"/>
    <w:rsid w:val="00447B60"/>
    <w:rsid w:val="00447E94"/>
    <w:rsid w:val="00451C3C"/>
    <w:rsid w:val="00453D00"/>
    <w:rsid w:val="00453DB2"/>
    <w:rsid w:val="004604BD"/>
    <w:rsid w:val="00464601"/>
    <w:rsid w:val="0047573F"/>
    <w:rsid w:val="00476531"/>
    <w:rsid w:val="0047762E"/>
    <w:rsid w:val="004800F3"/>
    <w:rsid w:val="004827CC"/>
    <w:rsid w:val="00487831"/>
    <w:rsid w:val="00493743"/>
    <w:rsid w:val="00495ED4"/>
    <w:rsid w:val="00495ED9"/>
    <w:rsid w:val="00496A87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03600"/>
    <w:rsid w:val="00510773"/>
    <w:rsid w:val="0051714E"/>
    <w:rsid w:val="00522FFD"/>
    <w:rsid w:val="005236BD"/>
    <w:rsid w:val="00525967"/>
    <w:rsid w:val="00531AEA"/>
    <w:rsid w:val="0053470F"/>
    <w:rsid w:val="005501AF"/>
    <w:rsid w:val="005624D9"/>
    <w:rsid w:val="00566D20"/>
    <w:rsid w:val="005718E9"/>
    <w:rsid w:val="0057641D"/>
    <w:rsid w:val="00580653"/>
    <w:rsid w:val="0058356B"/>
    <w:rsid w:val="00592941"/>
    <w:rsid w:val="00593890"/>
    <w:rsid w:val="005A3369"/>
    <w:rsid w:val="005A4D25"/>
    <w:rsid w:val="005B021B"/>
    <w:rsid w:val="005D4994"/>
    <w:rsid w:val="005D7DEC"/>
    <w:rsid w:val="005D7E74"/>
    <w:rsid w:val="005F65B8"/>
    <w:rsid w:val="00602E62"/>
    <w:rsid w:val="00623DF4"/>
    <w:rsid w:val="0062759C"/>
    <w:rsid w:val="006322BD"/>
    <w:rsid w:val="00656D73"/>
    <w:rsid w:val="00660155"/>
    <w:rsid w:val="00666516"/>
    <w:rsid w:val="00673934"/>
    <w:rsid w:val="006848F7"/>
    <w:rsid w:val="00690D94"/>
    <w:rsid w:val="00693091"/>
    <w:rsid w:val="00695D5E"/>
    <w:rsid w:val="006A1019"/>
    <w:rsid w:val="006A409C"/>
    <w:rsid w:val="006B336F"/>
    <w:rsid w:val="006B402E"/>
    <w:rsid w:val="006B4B45"/>
    <w:rsid w:val="006B6486"/>
    <w:rsid w:val="006B688F"/>
    <w:rsid w:val="006C2796"/>
    <w:rsid w:val="006C419A"/>
    <w:rsid w:val="006D2A76"/>
    <w:rsid w:val="006D4B69"/>
    <w:rsid w:val="006E0998"/>
    <w:rsid w:val="006E3381"/>
    <w:rsid w:val="006E6646"/>
    <w:rsid w:val="006F37C6"/>
    <w:rsid w:val="006F4187"/>
    <w:rsid w:val="006F45F9"/>
    <w:rsid w:val="006F4B44"/>
    <w:rsid w:val="00703EB1"/>
    <w:rsid w:val="0071254D"/>
    <w:rsid w:val="00714355"/>
    <w:rsid w:val="007143B8"/>
    <w:rsid w:val="00715389"/>
    <w:rsid w:val="00730291"/>
    <w:rsid w:val="00730F03"/>
    <w:rsid w:val="007341BB"/>
    <w:rsid w:val="00742180"/>
    <w:rsid w:val="00745D34"/>
    <w:rsid w:val="00750A92"/>
    <w:rsid w:val="00763222"/>
    <w:rsid w:val="00776A4D"/>
    <w:rsid w:val="0078196C"/>
    <w:rsid w:val="00782332"/>
    <w:rsid w:val="007831CC"/>
    <w:rsid w:val="00792C3E"/>
    <w:rsid w:val="00792D2E"/>
    <w:rsid w:val="0079528D"/>
    <w:rsid w:val="0079604F"/>
    <w:rsid w:val="00796525"/>
    <w:rsid w:val="007A2DBD"/>
    <w:rsid w:val="007A702C"/>
    <w:rsid w:val="007B0CF0"/>
    <w:rsid w:val="007B0F2E"/>
    <w:rsid w:val="007C52A5"/>
    <w:rsid w:val="007C5B2F"/>
    <w:rsid w:val="007D3337"/>
    <w:rsid w:val="007D6808"/>
    <w:rsid w:val="007D707C"/>
    <w:rsid w:val="007E1890"/>
    <w:rsid w:val="007E7651"/>
    <w:rsid w:val="007F1419"/>
    <w:rsid w:val="00815109"/>
    <w:rsid w:val="008159F2"/>
    <w:rsid w:val="00823698"/>
    <w:rsid w:val="00825B60"/>
    <w:rsid w:val="008321C8"/>
    <w:rsid w:val="00832B91"/>
    <w:rsid w:val="00832C57"/>
    <w:rsid w:val="008330EB"/>
    <w:rsid w:val="008427D7"/>
    <w:rsid w:val="008455D8"/>
    <w:rsid w:val="00845A45"/>
    <w:rsid w:val="008509C5"/>
    <w:rsid w:val="008514BD"/>
    <w:rsid w:val="00854CC5"/>
    <w:rsid w:val="0087007B"/>
    <w:rsid w:val="00873729"/>
    <w:rsid w:val="00877DA0"/>
    <w:rsid w:val="00882A87"/>
    <w:rsid w:val="00884211"/>
    <w:rsid w:val="008874A9"/>
    <w:rsid w:val="00893283"/>
    <w:rsid w:val="00893AED"/>
    <w:rsid w:val="00893D9C"/>
    <w:rsid w:val="008A138B"/>
    <w:rsid w:val="008B07F5"/>
    <w:rsid w:val="008B172A"/>
    <w:rsid w:val="008B2178"/>
    <w:rsid w:val="008B2870"/>
    <w:rsid w:val="008B5CF0"/>
    <w:rsid w:val="008C4161"/>
    <w:rsid w:val="008C633B"/>
    <w:rsid w:val="008D0B05"/>
    <w:rsid w:val="008E331C"/>
    <w:rsid w:val="008E3752"/>
    <w:rsid w:val="008E5BDF"/>
    <w:rsid w:val="008F3609"/>
    <w:rsid w:val="008F71F3"/>
    <w:rsid w:val="00903D1F"/>
    <w:rsid w:val="009102CF"/>
    <w:rsid w:val="00911B8E"/>
    <w:rsid w:val="00912516"/>
    <w:rsid w:val="0093285E"/>
    <w:rsid w:val="00956A0F"/>
    <w:rsid w:val="00957C13"/>
    <w:rsid w:val="00970035"/>
    <w:rsid w:val="00971D62"/>
    <w:rsid w:val="00973781"/>
    <w:rsid w:val="00990C65"/>
    <w:rsid w:val="00991C68"/>
    <w:rsid w:val="0099599A"/>
    <w:rsid w:val="0099608F"/>
    <w:rsid w:val="009966DB"/>
    <w:rsid w:val="009B0218"/>
    <w:rsid w:val="009B0B7F"/>
    <w:rsid w:val="009B57FC"/>
    <w:rsid w:val="009C1B59"/>
    <w:rsid w:val="009D08C3"/>
    <w:rsid w:val="009E7976"/>
    <w:rsid w:val="009F30A9"/>
    <w:rsid w:val="00A067A9"/>
    <w:rsid w:val="00A30ED9"/>
    <w:rsid w:val="00A33726"/>
    <w:rsid w:val="00A34134"/>
    <w:rsid w:val="00A34630"/>
    <w:rsid w:val="00A34A66"/>
    <w:rsid w:val="00A357D0"/>
    <w:rsid w:val="00A41C44"/>
    <w:rsid w:val="00A51B11"/>
    <w:rsid w:val="00A70A3D"/>
    <w:rsid w:val="00A7317F"/>
    <w:rsid w:val="00A7343B"/>
    <w:rsid w:val="00A76B56"/>
    <w:rsid w:val="00A87D45"/>
    <w:rsid w:val="00A90874"/>
    <w:rsid w:val="00A914B0"/>
    <w:rsid w:val="00AA707D"/>
    <w:rsid w:val="00AB09BE"/>
    <w:rsid w:val="00AB0A0E"/>
    <w:rsid w:val="00AB6EFD"/>
    <w:rsid w:val="00AB7226"/>
    <w:rsid w:val="00AD2095"/>
    <w:rsid w:val="00AE6829"/>
    <w:rsid w:val="00AF1959"/>
    <w:rsid w:val="00AF5083"/>
    <w:rsid w:val="00AF7275"/>
    <w:rsid w:val="00AF759D"/>
    <w:rsid w:val="00B12BF4"/>
    <w:rsid w:val="00B13167"/>
    <w:rsid w:val="00B1758E"/>
    <w:rsid w:val="00B21822"/>
    <w:rsid w:val="00B31A7D"/>
    <w:rsid w:val="00B337AD"/>
    <w:rsid w:val="00B41D79"/>
    <w:rsid w:val="00B46199"/>
    <w:rsid w:val="00B67090"/>
    <w:rsid w:val="00B74A35"/>
    <w:rsid w:val="00B910BE"/>
    <w:rsid w:val="00BA155F"/>
    <w:rsid w:val="00BA276B"/>
    <w:rsid w:val="00BA2982"/>
    <w:rsid w:val="00BB3523"/>
    <w:rsid w:val="00BC43BE"/>
    <w:rsid w:val="00BC455D"/>
    <w:rsid w:val="00BC5C89"/>
    <w:rsid w:val="00BC7669"/>
    <w:rsid w:val="00BD4AC4"/>
    <w:rsid w:val="00BD5E81"/>
    <w:rsid w:val="00BE142E"/>
    <w:rsid w:val="00BE5BA2"/>
    <w:rsid w:val="00BF0FBE"/>
    <w:rsid w:val="00BF1261"/>
    <w:rsid w:val="00BF2644"/>
    <w:rsid w:val="00BF755E"/>
    <w:rsid w:val="00C01707"/>
    <w:rsid w:val="00C1782E"/>
    <w:rsid w:val="00C178F9"/>
    <w:rsid w:val="00C211A8"/>
    <w:rsid w:val="00C42DDE"/>
    <w:rsid w:val="00C42FEA"/>
    <w:rsid w:val="00C433E9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6EE"/>
    <w:rsid w:val="00C960A4"/>
    <w:rsid w:val="00CA0CA3"/>
    <w:rsid w:val="00CA23B0"/>
    <w:rsid w:val="00CB12C9"/>
    <w:rsid w:val="00CB215D"/>
    <w:rsid w:val="00CD4A42"/>
    <w:rsid w:val="00CE4C0D"/>
    <w:rsid w:val="00CE6E4E"/>
    <w:rsid w:val="00CE77FF"/>
    <w:rsid w:val="00CF1E32"/>
    <w:rsid w:val="00CF5F41"/>
    <w:rsid w:val="00D01345"/>
    <w:rsid w:val="00D05E1B"/>
    <w:rsid w:val="00D07457"/>
    <w:rsid w:val="00D11E45"/>
    <w:rsid w:val="00D16CEF"/>
    <w:rsid w:val="00D20371"/>
    <w:rsid w:val="00D2165B"/>
    <w:rsid w:val="00D23A1D"/>
    <w:rsid w:val="00D243C8"/>
    <w:rsid w:val="00D403A8"/>
    <w:rsid w:val="00D40F2E"/>
    <w:rsid w:val="00D43C5C"/>
    <w:rsid w:val="00D54556"/>
    <w:rsid w:val="00D5669B"/>
    <w:rsid w:val="00D57199"/>
    <w:rsid w:val="00D61AFD"/>
    <w:rsid w:val="00D62236"/>
    <w:rsid w:val="00D63E09"/>
    <w:rsid w:val="00D67655"/>
    <w:rsid w:val="00D74893"/>
    <w:rsid w:val="00D76B13"/>
    <w:rsid w:val="00D80FDE"/>
    <w:rsid w:val="00DA0035"/>
    <w:rsid w:val="00DA40CD"/>
    <w:rsid w:val="00DA49BD"/>
    <w:rsid w:val="00DB5158"/>
    <w:rsid w:val="00DB5F04"/>
    <w:rsid w:val="00DB6981"/>
    <w:rsid w:val="00DC4D03"/>
    <w:rsid w:val="00DD5282"/>
    <w:rsid w:val="00DF267A"/>
    <w:rsid w:val="00DF3993"/>
    <w:rsid w:val="00DF4BD1"/>
    <w:rsid w:val="00E05621"/>
    <w:rsid w:val="00E10241"/>
    <w:rsid w:val="00E12BFC"/>
    <w:rsid w:val="00E14827"/>
    <w:rsid w:val="00E163F8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08BC"/>
    <w:rsid w:val="00E72713"/>
    <w:rsid w:val="00E74238"/>
    <w:rsid w:val="00E769ED"/>
    <w:rsid w:val="00E77668"/>
    <w:rsid w:val="00E819F5"/>
    <w:rsid w:val="00E81F7B"/>
    <w:rsid w:val="00E9010C"/>
    <w:rsid w:val="00E93AEB"/>
    <w:rsid w:val="00E93C5B"/>
    <w:rsid w:val="00E96AFA"/>
    <w:rsid w:val="00EA0D5B"/>
    <w:rsid w:val="00EA25C3"/>
    <w:rsid w:val="00EA59BA"/>
    <w:rsid w:val="00EB4CD5"/>
    <w:rsid w:val="00EC73BC"/>
    <w:rsid w:val="00EC7E98"/>
    <w:rsid w:val="00ED2175"/>
    <w:rsid w:val="00EE035F"/>
    <w:rsid w:val="00EE4FBC"/>
    <w:rsid w:val="00EF2A59"/>
    <w:rsid w:val="00EF2EE1"/>
    <w:rsid w:val="00F01536"/>
    <w:rsid w:val="00F02975"/>
    <w:rsid w:val="00F0569C"/>
    <w:rsid w:val="00F07DBF"/>
    <w:rsid w:val="00F15084"/>
    <w:rsid w:val="00F21587"/>
    <w:rsid w:val="00F4361E"/>
    <w:rsid w:val="00F45E7C"/>
    <w:rsid w:val="00F4771A"/>
    <w:rsid w:val="00F5022A"/>
    <w:rsid w:val="00F6742F"/>
    <w:rsid w:val="00F7175A"/>
    <w:rsid w:val="00F7381A"/>
    <w:rsid w:val="00F805E0"/>
    <w:rsid w:val="00F811A7"/>
    <w:rsid w:val="00F8140B"/>
    <w:rsid w:val="00F814DE"/>
    <w:rsid w:val="00F84332"/>
    <w:rsid w:val="00F851A2"/>
    <w:rsid w:val="00F85E13"/>
    <w:rsid w:val="00F95995"/>
    <w:rsid w:val="00F97277"/>
    <w:rsid w:val="00FA1E51"/>
    <w:rsid w:val="00FA717E"/>
    <w:rsid w:val="00FB0C95"/>
    <w:rsid w:val="00FB6169"/>
    <w:rsid w:val="00FD31DA"/>
    <w:rsid w:val="00FD3564"/>
    <w:rsid w:val="00FD379F"/>
    <w:rsid w:val="00FD48FE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4"/>
    </o:shapedefaults>
    <o:shapelayout v:ext="edit">
      <o:idmap v:ext="edit" data="1"/>
    </o:shapelayout>
  </w:shapeDefaults>
  <w:decimalSymbol w:val=","/>
  <w:listSeparator w:val=";"/>
  <w15:docId w15:val="{0FE19A71-02FA-4893-9187-33CFC6E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4F"/>
    <w:pPr>
      <w:spacing w:after="0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D2A76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FA1E51"/>
    <w:pPr>
      <w:keepNext/>
      <w:keepLines/>
      <w:spacing w:line="240" w:lineRule="auto"/>
      <w:outlineLvl w:val="1"/>
    </w:pPr>
    <w:rPr>
      <w:rFonts w:ascii="Verdana" w:eastAsiaTheme="majorEastAsia" w:hAnsi="Verdana" w:cstheme="majorBidi"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2A76"/>
    <w:rPr>
      <w:rFonts w:ascii="Arial" w:eastAsiaTheme="majorEastAsia" w:hAnsi="Arial" w:cstheme="majorBidi"/>
      <w:b/>
      <w:bCs/>
      <w:caps/>
      <w:sz w:val="19"/>
      <w:szCs w:val="28"/>
    </w:rPr>
  </w:style>
  <w:style w:type="paragraph" w:customStyle="1" w:styleId="Sender">
    <w:name w:val="Sender"/>
    <w:basedOn w:val="Normal"/>
    <w:link w:val="SenderTegn"/>
    <w:rsid w:val="00260E4F"/>
    <w:pPr>
      <w:spacing w:line="280" w:lineRule="atLeast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A1E51"/>
    <w:rPr>
      <w:rFonts w:ascii="Verdana" w:eastAsiaTheme="majorEastAsia" w:hAnsi="Verdana" w:cstheme="majorBidi"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6C419A"/>
    <w:rPr>
      <w:i/>
      <w:sz w:val="20"/>
      <w:lang w:val="en-GB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B0C95"/>
    <w:rPr>
      <w:b/>
      <w:lang w:val="en-GB"/>
    </w:rPr>
  </w:style>
  <w:style w:type="character" w:customStyle="1" w:styleId="SenderTegn">
    <w:name w:val="Sender Tegn"/>
    <w:basedOn w:val="Standardskrifttypeiafsnit"/>
    <w:link w:val="Sender"/>
    <w:rsid w:val="00260E4F"/>
    <w:rPr>
      <w:rFonts w:ascii="Arial" w:hAnsi="Arial"/>
      <w:sz w:val="19"/>
    </w:rPr>
  </w:style>
  <w:style w:type="character" w:customStyle="1" w:styleId="DocumentDateChar">
    <w:name w:val="DocumentDate Char"/>
    <w:basedOn w:val="SenderTegn"/>
    <w:link w:val="DocumentDate"/>
    <w:rsid w:val="006C419A"/>
    <w:rPr>
      <w:rFonts w:ascii="Georgia" w:hAnsi="Georgia"/>
      <w:i/>
      <w:sz w:val="20"/>
      <w:lang w:val="en-GB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2446B8"/>
    <w:rPr>
      <w:rFonts w:ascii="Georgia" w:hAnsi="Georgia"/>
      <w:b/>
      <w:sz w:val="16"/>
      <w:lang w:val="en-GB"/>
    </w:rPr>
  </w:style>
  <w:style w:type="paragraph" w:customStyle="1" w:styleId="Rubrikoverskrift">
    <w:name w:val="Rubrikoverskrift"/>
    <w:basedOn w:val="Normal"/>
    <w:rsid w:val="00FA717E"/>
    <w:rPr>
      <w:b/>
      <w:caps/>
    </w:rPr>
  </w:style>
  <w:style w:type="paragraph" w:customStyle="1" w:styleId="Sidepaneltekst">
    <w:name w:val="Sidepanel tekst"/>
    <w:basedOn w:val="Normal"/>
    <w:rsid w:val="002E693A"/>
    <w:pPr>
      <w:spacing w:line="240" w:lineRule="auto"/>
    </w:pPr>
    <w:rPr>
      <w:b/>
      <w:caps/>
      <w:color w:val="FFFFFF" w:themeColor="background1"/>
      <w:sz w:val="20"/>
    </w:rPr>
  </w:style>
  <w:style w:type="paragraph" w:customStyle="1" w:styleId="Sidepanelwebadresse">
    <w:name w:val="Sidepanel webadresse"/>
    <w:basedOn w:val="Sidepaneltekst"/>
    <w:rsid w:val="009C1B59"/>
    <w:rPr>
      <w:caps w:val="0"/>
    </w:rPr>
  </w:style>
  <w:style w:type="paragraph" w:customStyle="1" w:styleId="Afsenderoverskrift">
    <w:name w:val="Afsender overskrift"/>
    <w:basedOn w:val="Normal"/>
    <w:next w:val="Afsendertekst"/>
    <w:rsid w:val="00C01707"/>
    <w:rPr>
      <w:b/>
      <w:color w:val="666666"/>
    </w:rPr>
  </w:style>
  <w:style w:type="paragraph" w:customStyle="1" w:styleId="Afsendertekst">
    <w:name w:val="Afsender tekst"/>
    <w:basedOn w:val="Afsenderoverskrift"/>
    <w:rsid w:val="00C01707"/>
    <w:rPr>
      <w:b w:val="0"/>
    </w:rPr>
  </w:style>
  <w:style w:type="paragraph" w:customStyle="1" w:styleId="Billedetekst">
    <w:name w:val="Billedetekst"/>
    <w:basedOn w:val="Afsendertekst"/>
    <w:rsid w:val="00260E4F"/>
    <w:pPr>
      <w:jc w:val="right"/>
    </w:pPr>
  </w:style>
  <w:style w:type="paragraph" w:customStyle="1" w:styleId="Afsenderoverskrifthvid">
    <w:name w:val="Afsender overskrift hvid"/>
    <w:basedOn w:val="Afsenderoverskrift"/>
    <w:next w:val="Afsenderteksthvid"/>
    <w:rsid w:val="00260E4F"/>
    <w:rPr>
      <w:color w:val="FFFFFF"/>
    </w:rPr>
  </w:style>
  <w:style w:type="paragraph" w:customStyle="1" w:styleId="Afsenderteksthvid">
    <w:name w:val="Afsender tekst hvid"/>
    <w:basedOn w:val="Afsendertekst"/>
    <w:rsid w:val="00260E4F"/>
    <w:rPr>
      <w:color w:val="FFFFFF"/>
    </w:rPr>
  </w:style>
  <w:style w:type="paragraph" w:customStyle="1" w:styleId="IntrotextBlue">
    <w:name w:val="Introtext Blue"/>
    <w:basedOn w:val="Normal"/>
    <w:rsid w:val="00260E4F"/>
    <w:pPr>
      <w:spacing w:line="240" w:lineRule="auto"/>
    </w:pPr>
    <w:rPr>
      <w:rFonts w:ascii="Verdana" w:hAnsi="Verdana"/>
      <w:color w:val="005584"/>
      <w:sz w:val="24"/>
    </w:rPr>
  </w:style>
  <w:style w:type="paragraph" w:customStyle="1" w:styleId="HeadingBlue">
    <w:name w:val="Heading Blue"/>
    <w:basedOn w:val="Normal"/>
    <w:rsid w:val="00260E4F"/>
    <w:pPr>
      <w:spacing w:line="240" w:lineRule="auto"/>
    </w:pPr>
    <w:rPr>
      <w:rFonts w:ascii="Verdana" w:hAnsi="Verdana"/>
      <w:b/>
      <w:caps/>
      <w:color w:val="005584"/>
      <w:sz w:val="60"/>
    </w:rPr>
  </w:style>
  <w:style w:type="paragraph" w:customStyle="1" w:styleId="IntrotextRed">
    <w:name w:val="Introtext Red"/>
    <w:basedOn w:val="IntrotextBlue"/>
    <w:rsid w:val="00260E4F"/>
    <w:rPr>
      <w:color w:val="771035"/>
    </w:rPr>
  </w:style>
  <w:style w:type="paragraph" w:customStyle="1" w:styleId="HeadingRed">
    <w:name w:val="Heading Red"/>
    <w:basedOn w:val="HeadingBlue"/>
    <w:rsid w:val="00260E4F"/>
    <w:rPr>
      <w:color w:val="771035"/>
    </w:rPr>
  </w:style>
  <w:style w:type="paragraph" w:customStyle="1" w:styleId="HeadingGreen">
    <w:name w:val="Heading Green"/>
    <w:basedOn w:val="HeadingRed"/>
    <w:rsid w:val="00260E4F"/>
    <w:rPr>
      <w:color w:val="3DA15A"/>
    </w:rPr>
  </w:style>
  <w:style w:type="paragraph" w:customStyle="1" w:styleId="IntrotextGreen">
    <w:name w:val="Introtext Green"/>
    <w:basedOn w:val="IntrotextRed"/>
    <w:rsid w:val="00260E4F"/>
    <w:rPr>
      <w:color w:val="3DA15A"/>
    </w:rPr>
  </w:style>
  <w:style w:type="paragraph" w:customStyle="1" w:styleId="IntrotextWhite">
    <w:name w:val="Introtext White"/>
    <w:basedOn w:val="IntrotextGreen"/>
    <w:rsid w:val="007341BB"/>
    <w:rPr>
      <w:color w:val="FFFFFF"/>
    </w:rPr>
  </w:style>
  <w:style w:type="paragraph" w:customStyle="1" w:styleId="HeadingWhite">
    <w:name w:val="Heading White"/>
    <w:basedOn w:val="HeadingGreen"/>
    <w:rsid w:val="007341BB"/>
    <w:rPr>
      <w:color w:val="FFFFFF"/>
    </w:rPr>
  </w:style>
  <w:style w:type="paragraph" w:customStyle="1" w:styleId="Normalhvid">
    <w:name w:val="Normal hvid"/>
    <w:basedOn w:val="Normal"/>
    <w:rsid w:val="008F71F3"/>
    <w:rPr>
      <w:color w:val="FFFFFF"/>
    </w:rPr>
  </w:style>
  <w:style w:type="paragraph" w:customStyle="1" w:styleId="HeadingBlack">
    <w:name w:val="Heading Black"/>
    <w:basedOn w:val="HeadingRed"/>
    <w:rsid w:val="003A7D45"/>
    <w:rPr>
      <w:color w:val="000000"/>
    </w:rPr>
  </w:style>
  <w:style w:type="paragraph" w:customStyle="1" w:styleId="IntrotextBlack">
    <w:name w:val="Introtext Black"/>
    <w:basedOn w:val="IntrotextRed"/>
    <w:rsid w:val="003A7D45"/>
    <w:rPr>
      <w:color w:val="000000"/>
    </w:rPr>
  </w:style>
  <w:style w:type="paragraph" w:styleId="Listeafsnit">
    <w:name w:val="List Paragraph"/>
    <w:basedOn w:val="Normal"/>
    <w:uiPriority w:val="34"/>
    <w:rsid w:val="00BF1261"/>
    <w:pPr>
      <w:ind w:left="720"/>
      <w:contextualSpacing/>
    </w:pPr>
  </w:style>
  <w:style w:type="paragraph" w:styleId="Opstilling-punkttegn">
    <w:name w:val="List Bullet"/>
    <w:basedOn w:val="Normal"/>
    <w:uiPriority w:val="2"/>
    <w:qFormat/>
    <w:rsid w:val="006848F7"/>
    <w:pPr>
      <w:spacing w:after="280" w:line="280" w:lineRule="atLeast"/>
    </w:pPr>
    <w:rPr>
      <w:rFonts w:eastAsia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semiHidden/>
    <w:rsid w:val="006848F7"/>
    <w:rPr>
      <w:color w:val="0000FF"/>
      <w:u w:val="single"/>
    </w:rPr>
  </w:style>
  <w:style w:type="paragraph" w:customStyle="1" w:styleId="Default">
    <w:name w:val="Default"/>
    <w:rsid w:val="000F1CB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5D2E-850E-40F0-A52D-C1C84738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7F32325B</Template>
  <TotalTime>0</TotalTime>
  <Pages>8</Pages>
  <Words>484</Words>
  <Characters>2958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Bach</dc:creator>
  <cp:lastModifiedBy>Ole Gerner Bach</cp:lastModifiedBy>
  <cp:revision>2</cp:revision>
  <cp:lastPrinted>2015-10-22T12:59:00Z</cp:lastPrinted>
  <dcterms:created xsi:type="dcterms:W3CDTF">2019-08-05T10:52:00Z</dcterms:created>
  <dcterms:modified xsi:type="dcterms:W3CDTF">2019-08-05T10:52:00Z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C:\Users\mg\AppData\Roaming\Microsoft\Skabeloner\Document Themes\dynamicbranding.thmx 011</vt:lpwstr>
  </property>
  <property fmtid="{D5CDD505-2E9C-101B-9397-08002B2CF9AE}" pid="3" name="OfficeInstanceGUID">
    <vt:lpwstr>{E1A301EE-18C4-4393-A4E7-BC0A6995E508}</vt:lpwstr>
  </property>
</Properties>
</file>