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6995" w14:textId="1B93F12F" w:rsidR="00451A5D" w:rsidRPr="00885D09" w:rsidRDefault="00DE42AD" w:rsidP="007674B9">
      <w:pPr>
        <w:rPr>
          <w:rFonts w:cs="Arial"/>
        </w:rPr>
      </w:pPr>
      <w:r w:rsidRPr="00885D09">
        <w:rPr>
          <w:rFonts w:cs="Arial"/>
          <w:noProof/>
          <w:szCs w:val="22"/>
        </w:rPr>
        <w:drawing>
          <wp:anchor distT="0" distB="0" distL="114300" distR="114300" simplePos="0" relativeHeight="251656704" behindDoc="0" locked="0" layoutInCell="1" allowOverlap="1" wp14:anchorId="7E737D6D" wp14:editId="2F9FCC83">
            <wp:simplePos x="0" y="0"/>
            <wp:positionH relativeFrom="column">
              <wp:posOffset>3744595</wp:posOffset>
            </wp:positionH>
            <wp:positionV relativeFrom="paragraph">
              <wp:posOffset>-683895</wp:posOffset>
            </wp:positionV>
            <wp:extent cx="2508250" cy="742950"/>
            <wp:effectExtent l="19050" t="0" r="6350" b="0"/>
            <wp:wrapNone/>
            <wp:docPr id="2" name="Billede 2" descr="Skjold_navn_lille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jold_navn_lille_4f"/>
                    <pic:cNvPicPr>
                      <a:picLocks noChangeAspect="1" noChangeArrowheads="1"/>
                    </pic:cNvPicPr>
                  </pic:nvPicPr>
                  <pic:blipFill>
                    <a:blip r:embed="rId8" cstate="print"/>
                    <a:srcRect/>
                    <a:stretch>
                      <a:fillRect/>
                    </a:stretch>
                  </pic:blipFill>
                  <pic:spPr bwMode="auto">
                    <a:xfrm>
                      <a:off x="0" y="0"/>
                      <a:ext cx="2508250" cy="742950"/>
                    </a:xfrm>
                    <a:prstGeom prst="rect">
                      <a:avLst/>
                    </a:prstGeom>
                    <a:noFill/>
                    <a:ln w="9525">
                      <a:noFill/>
                      <a:miter lim="800000"/>
                      <a:headEnd/>
                      <a:tailEnd/>
                    </a:ln>
                  </pic:spPr>
                </pic:pic>
              </a:graphicData>
            </a:graphic>
          </wp:anchor>
        </w:drawing>
      </w:r>
    </w:p>
    <w:p w14:paraId="69CBED08" w14:textId="77777777" w:rsidR="00866D29" w:rsidRDefault="00866D29" w:rsidP="002D2827">
      <w:pPr>
        <w:framePr w:w="2835" w:h="1191" w:hRule="exact" w:wrap="around" w:vAnchor="page" w:hAnchor="page" w:x="1702" w:y="2326"/>
        <w:rPr>
          <w:rFonts w:cs="Arial"/>
        </w:rPr>
      </w:pPr>
      <w:r>
        <w:rPr>
          <w:rFonts w:cs="Arial"/>
        </w:rPr>
        <w:t>Til</w:t>
      </w:r>
    </w:p>
    <w:p w14:paraId="5E202193" w14:textId="6F071EE9" w:rsidR="00CB75BD" w:rsidRDefault="00923557" w:rsidP="002D2827">
      <w:pPr>
        <w:framePr w:w="2835" w:h="1191" w:hRule="exact" w:wrap="around" w:vAnchor="page" w:hAnchor="page" w:x="1702" w:y="2326"/>
        <w:rPr>
          <w:rFonts w:cs="Arial"/>
        </w:rPr>
      </w:pPr>
      <w:r>
        <w:rPr>
          <w:rFonts w:cs="Arial"/>
        </w:rPr>
        <w:t>Vordingborg Kommune</w:t>
      </w:r>
    </w:p>
    <w:p w14:paraId="7F39B9D7" w14:textId="53AF96CC" w:rsidR="00923557" w:rsidRPr="00885D09" w:rsidRDefault="00923557" w:rsidP="002D2827">
      <w:pPr>
        <w:framePr w:w="2835" w:h="1191" w:hRule="exact" w:wrap="around" w:vAnchor="page" w:hAnchor="page" w:x="1702" w:y="2326"/>
        <w:rPr>
          <w:rFonts w:cs="Arial"/>
        </w:rPr>
      </w:pPr>
      <w:r>
        <w:rPr>
          <w:rFonts w:cs="Arial"/>
        </w:rPr>
        <w:t>Att. Stefan Skov</w:t>
      </w:r>
    </w:p>
    <w:p w14:paraId="06BAC297" w14:textId="77777777" w:rsidR="002A5131" w:rsidRPr="00885D09" w:rsidRDefault="002A5131" w:rsidP="002D2827">
      <w:pPr>
        <w:framePr w:w="2835" w:h="1191" w:hRule="exact" w:wrap="around" w:vAnchor="page" w:hAnchor="page" w:x="1702" w:y="2326"/>
        <w:rPr>
          <w:rFonts w:cs="Arial"/>
        </w:rPr>
      </w:pPr>
    </w:p>
    <w:p w14:paraId="45C7DBBE" w14:textId="77777777" w:rsidR="002A5131" w:rsidRPr="00885D09" w:rsidRDefault="003B3BF5" w:rsidP="002D2827">
      <w:pPr>
        <w:framePr w:w="2835" w:h="1191" w:hRule="exact" w:wrap="around" w:vAnchor="page" w:hAnchor="page" w:x="1702" w:y="2326"/>
        <w:rPr>
          <w:rFonts w:cs="Arial"/>
        </w:rPr>
      </w:pPr>
      <w:r w:rsidRPr="00885D09">
        <w:rPr>
          <w:rFonts w:cs="Arial"/>
        </w:rPr>
        <w:t xml:space="preserve"> </w:t>
      </w:r>
    </w:p>
    <w:p w14:paraId="1F45ED67" w14:textId="77777777" w:rsidR="007674B9" w:rsidRPr="00885D09" w:rsidRDefault="007674B9" w:rsidP="00C81E47">
      <w:pPr>
        <w:rPr>
          <w:rFonts w:cs="Arial"/>
        </w:rPr>
      </w:pPr>
    </w:p>
    <w:p w14:paraId="58B1590A" w14:textId="77777777" w:rsidR="005E1C5A" w:rsidRPr="00885D09" w:rsidRDefault="005E1C5A" w:rsidP="00660C2C">
      <w:pPr>
        <w:pStyle w:val="Kolofontekst"/>
        <w:framePr w:w="2155" w:h="4593" w:hRule="exact" w:hSpace="170" w:vSpace="170" w:wrap="around" w:x="9073" w:y="2042"/>
      </w:pPr>
      <w:r w:rsidRPr="00885D09">
        <w:t>Valdemarsgade 43</w:t>
      </w:r>
    </w:p>
    <w:p w14:paraId="26B1BF8F" w14:textId="77777777" w:rsidR="005E1C5A" w:rsidRPr="00885D09" w:rsidRDefault="005E1C5A" w:rsidP="00660C2C">
      <w:pPr>
        <w:pStyle w:val="Kolofontekst"/>
        <w:framePr w:w="2155" w:h="4593" w:hRule="exact" w:hSpace="170" w:vSpace="170" w:wrap="around" w:x="9073" w:y="2042"/>
      </w:pPr>
      <w:r w:rsidRPr="00885D09">
        <w:t>4760 Vordingborg</w:t>
      </w:r>
    </w:p>
    <w:p w14:paraId="0C0E8C25" w14:textId="77777777" w:rsidR="00764746" w:rsidRPr="00885D09" w:rsidRDefault="00764746" w:rsidP="00660C2C">
      <w:pPr>
        <w:pStyle w:val="Kolofontekst"/>
        <w:framePr w:w="2155" w:h="4593" w:hRule="exact" w:hSpace="170" w:vSpace="170" w:wrap="around" w:x="9073" w:y="2042"/>
      </w:pPr>
      <w:r w:rsidRPr="00885D09">
        <w:t>Tlf. 55 36 36 36</w:t>
      </w:r>
    </w:p>
    <w:p w14:paraId="25232DF3" w14:textId="77777777" w:rsidR="00C26FCA" w:rsidRPr="00885D09" w:rsidRDefault="00C26FCA" w:rsidP="00660C2C">
      <w:pPr>
        <w:pStyle w:val="Kolofontekst"/>
        <w:framePr w:w="2155" w:h="4593" w:hRule="exact" w:hSpace="170" w:vSpace="170" w:wrap="around" w:x="9073" w:y="2042"/>
      </w:pPr>
      <w:r w:rsidRPr="00885D09">
        <w:t>www.vordingborg.dk</w:t>
      </w:r>
    </w:p>
    <w:p w14:paraId="51A69A32" w14:textId="77777777" w:rsidR="005E1C5A" w:rsidRPr="00885D09" w:rsidRDefault="005E1C5A" w:rsidP="00660C2C">
      <w:pPr>
        <w:pStyle w:val="Kolofontekst"/>
        <w:framePr w:w="2155" w:h="4593" w:hRule="exact" w:hSpace="170" w:vSpace="170" w:wrap="around" w:x="9073" w:y="2042"/>
      </w:pPr>
    </w:p>
    <w:p w14:paraId="764CEDB1" w14:textId="15E51B86" w:rsidR="005E1C5A" w:rsidRPr="00885D09" w:rsidRDefault="00B1734C" w:rsidP="00660C2C">
      <w:pPr>
        <w:pStyle w:val="Kolofontekst"/>
        <w:framePr w:w="2155" w:h="4593" w:hRule="exact" w:hSpace="170" w:vSpace="170" w:wrap="around" w:x="9073" w:y="2042"/>
      </w:pPr>
      <w:r w:rsidRPr="00885D09">
        <w:t xml:space="preserve">Sagsnr.: </w:t>
      </w:r>
      <w:r w:rsidR="00CB75BD" w:rsidRPr="00CB75BD">
        <w:t>22-</w:t>
      </w:r>
      <w:r w:rsidR="00866D29">
        <w:rPr>
          <w:color w:val="333333"/>
          <w:shd w:val="clear" w:color="auto" w:fill="F8F8F8"/>
        </w:rPr>
        <w:t>015675</w:t>
      </w:r>
    </w:p>
    <w:p w14:paraId="0047856F" w14:textId="77777777" w:rsidR="00725AAB" w:rsidRPr="00885D09" w:rsidRDefault="00725AAB" w:rsidP="00660C2C">
      <w:pPr>
        <w:pStyle w:val="Kolofontekst"/>
        <w:framePr w:w="2155" w:h="4593" w:hRule="exact" w:hSpace="170" w:vSpace="170" w:wrap="around" w:x="9073" w:y="2042"/>
      </w:pPr>
      <w:bookmarkStart w:id="0" w:name="eDocDocumentCaseWorker_0"/>
    </w:p>
    <w:p w14:paraId="52D6969D" w14:textId="77777777" w:rsidR="008E4F28" w:rsidRPr="00885D09" w:rsidRDefault="008E4F28" w:rsidP="00660C2C">
      <w:pPr>
        <w:pStyle w:val="Kolofontekst"/>
        <w:framePr w:w="2155" w:h="4593" w:hRule="exact" w:hSpace="170" w:vSpace="170" w:wrap="around" w:x="9073" w:y="2042"/>
      </w:pPr>
      <w:r w:rsidRPr="00885D09">
        <w:t>Afdeling:</w:t>
      </w:r>
    </w:p>
    <w:p w14:paraId="0D5CF415" w14:textId="0210F74B" w:rsidR="006525B7" w:rsidRPr="00885D09" w:rsidRDefault="00451A5D" w:rsidP="00660C2C">
      <w:pPr>
        <w:pStyle w:val="Kolofontekst"/>
        <w:framePr w:w="2155" w:h="4593" w:hRule="exact" w:hSpace="170" w:vSpace="170" w:wrap="around" w:x="9073" w:y="2042"/>
      </w:pPr>
      <w:r>
        <w:t xml:space="preserve">Natur </w:t>
      </w:r>
      <w:r w:rsidR="002E224C" w:rsidRPr="00885D09">
        <w:t xml:space="preserve">og </w:t>
      </w:r>
      <w:r>
        <w:t>Vand</w:t>
      </w:r>
    </w:p>
    <w:p w14:paraId="420C92D6" w14:textId="77777777" w:rsidR="00EF6EB2" w:rsidRPr="00885D09" w:rsidRDefault="005E1C5A" w:rsidP="00660C2C">
      <w:pPr>
        <w:pStyle w:val="Kolofontekst"/>
        <w:framePr w:w="2155" w:h="4593" w:hRule="exact" w:hSpace="170" w:vSpace="170" w:wrap="around" w:x="9073" w:y="2042"/>
      </w:pPr>
      <w:r w:rsidRPr="00885D09">
        <w:t>Sagsbehandler</w:t>
      </w:r>
      <w:bookmarkEnd w:id="0"/>
      <w:r w:rsidR="00764746" w:rsidRPr="00885D09">
        <w:t>:</w:t>
      </w:r>
    </w:p>
    <w:p w14:paraId="7769E0F9" w14:textId="3105B940" w:rsidR="005E1C5A" w:rsidRPr="00885D09" w:rsidRDefault="00CB75BD" w:rsidP="00660C2C">
      <w:pPr>
        <w:pStyle w:val="Kolofontekst"/>
        <w:framePr w:w="2155" w:h="4593" w:hRule="exact" w:hSpace="170" w:vSpace="170" w:wrap="around" w:x="9073" w:y="2042"/>
      </w:pPr>
      <w:r>
        <w:rPr>
          <w:szCs w:val="22"/>
        </w:rPr>
        <w:t>Mads Brinck Lillelund</w:t>
      </w:r>
      <w:r w:rsidR="00EA0B26" w:rsidRPr="00885D09">
        <w:br/>
      </w:r>
      <w:r w:rsidR="00B912AE">
        <w:t xml:space="preserve">Mob. </w:t>
      </w:r>
      <w:r w:rsidR="00B912AE" w:rsidRPr="00B912AE">
        <w:t>21 13 69 95</w:t>
      </w:r>
    </w:p>
    <w:p w14:paraId="33E8AA5E" w14:textId="79E3093E" w:rsidR="005E1C5A" w:rsidRPr="00885D09" w:rsidRDefault="00B912AE" w:rsidP="00660C2C">
      <w:pPr>
        <w:pStyle w:val="Kolofontekst"/>
        <w:framePr w:w="2155" w:h="4593" w:hRule="exact" w:hSpace="170" w:vSpace="170" w:wrap="around" w:x="9073" w:y="2042"/>
      </w:pPr>
      <w:r>
        <w:t>mkld</w:t>
      </w:r>
      <w:r w:rsidR="002E224C" w:rsidRPr="00885D09">
        <w:t>@vordingborg.dk</w:t>
      </w:r>
    </w:p>
    <w:p w14:paraId="7FDCA000" w14:textId="77777777" w:rsidR="00725AAB" w:rsidRPr="00885D09" w:rsidRDefault="00725AAB" w:rsidP="00660C2C">
      <w:pPr>
        <w:pStyle w:val="Kolofontekst"/>
        <w:framePr w:w="2155" w:h="4593" w:hRule="exact" w:hSpace="170" w:vSpace="170" w:wrap="around" w:x="9073" w:y="2042"/>
      </w:pPr>
    </w:p>
    <w:p w14:paraId="4DF3279F" w14:textId="3E1AA334" w:rsidR="005E1C5A" w:rsidRPr="00885D09" w:rsidRDefault="00B912AE" w:rsidP="00660C2C">
      <w:pPr>
        <w:pStyle w:val="Kolofontekst"/>
        <w:framePr w:w="2155" w:h="4593" w:hRule="exact" w:hSpace="170" w:vSpace="170" w:wrap="around" w:x="9073" w:y="2042"/>
      </w:pPr>
      <w:r>
        <w:t xml:space="preserve">Dato: </w:t>
      </w:r>
      <w:r w:rsidR="00923557">
        <w:t>8</w:t>
      </w:r>
      <w:r>
        <w:t xml:space="preserve">. </w:t>
      </w:r>
      <w:r w:rsidR="00923557">
        <w:t>novem</w:t>
      </w:r>
      <w:r w:rsidR="008A4EA6">
        <w:t xml:space="preserve">ber </w:t>
      </w:r>
      <w:r w:rsidR="002E224C" w:rsidRPr="00885D09">
        <w:t>20</w:t>
      </w:r>
      <w:r>
        <w:t>22</w:t>
      </w:r>
    </w:p>
    <w:p w14:paraId="0443CFEA" w14:textId="77777777" w:rsidR="005E1C5A" w:rsidRPr="00885D09" w:rsidRDefault="005E1C5A" w:rsidP="005E1C5A">
      <w:pPr>
        <w:rPr>
          <w:rFonts w:cs="Arial"/>
          <w:szCs w:val="22"/>
        </w:rPr>
      </w:pPr>
    </w:p>
    <w:p w14:paraId="388BEC9F" w14:textId="77777777" w:rsidR="005E1C5A" w:rsidRPr="00885D09" w:rsidRDefault="005E1C5A" w:rsidP="005E1C5A">
      <w:pPr>
        <w:rPr>
          <w:rFonts w:cs="Arial"/>
          <w:szCs w:val="22"/>
        </w:rPr>
      </w:pPr>
    </w:p>
    <w:p w14:paraId="6B015478" w14:textId="77777777" w:rsidR="005E1C5A" w:rsidRPr="00885D09" w:rsidRDefault="005E1C5A" w:rsidP="005E1C5A">
      <w:pPr>
        <w:rPr>
          <w:rFonts w:cs="Arial"/>
        </w:rPr>
      </w:pPr>
    </w:p>
    <w:p w14:paraId="2D126F17" w14:textId="77777777" w:rsidR="005E1C5A" w:rsidRPr="00885D09" w:rsidRDefault="005E1C5A" w:rsidP="005E1C5A">
      <w:pPr>
        <w:rPr>
          <w:rFonts w:cs="Arial"/>
        </w:rPr>
      </w:pPr>
    </w:p>
    <w:p w14:paraId="373C839F" w14:textId="77777777" w:rsidR="005E1C5A" w:rsidRPr="00885D09" w:rsidRDefault="005E1C5A" w:rsidP="005E1C5A">
      <w:pPr>
        <w:rPr>
          <w:rFonts w:cs="Arial"/>
        </w:rPr>
      </w:pPr>
    </w:p>
    <w:p w14:paraId="2792426E" w14:textId="77777777" w:rsidR="005E1C5A" w:rsidRPr="00885D09" w:rsidRDefault="005E1C5A" w:rsidP="005E1C5A">
      <w:pPr>
        <w:rPr>
          <w:rFonts w:cs="Arial"/>
        </w:rPr>
      </w:pPr>
    </w:p>
    <w:p w14:paraId="310B3D5E" w14:textId="77777777" w:rsidR="005E1C5A" w:rsidRPr="00885D09" w:rsidRDefault="005E1C5A" w:rsidP="005E1C5A">
      <w:pPr>
        <w:rPr>
          <w:rFonts w:cs="Arial"/>
        </w:rPr>
      </w:pPr>
    </w:p>
    <w:p w14:paraId="173E1CF6" w14:textId="77777777" w:rsidR="005E1C5A" w:rsidRPr="00885D09" w:rsidRDefault="005E1C5A" w:rsidP="005E1C5A">
      <w:pPr>
        <w:rPr>
          <w:rFonts w:cs="Arial"/>
        </w:rPr>
      </w:pPr>
    </w:p>
    <w:p w14:paraId="44E9CCBA" w14:textId="77777777" w:rsidR="005E1C5A" w:rsidRPr="00885D09" w:rsidRDefault="005E1C5A" w:rsidP="005E1C5A">
      <w:pPr>
        <w:rPr>
          <w:rFonts w:cs="Arial"/>
        </w:rPr>
      </w:pPr>
    </w:p>
    <w:p w14:paraId="585FE0B9" w14:textId="77777777" w:rsidR="005E1C5A" w:rsidRPr="00885D09" w:rsidRDefault="005E1C5A" w:rsidP="002A2842">
      <w:pPr>
        <w:rPr>
          <w:rFonts w:cs="Arial"/>
        </w:rPr>
      </w:pPr>
    </w:p>
    <w:p w14:paraId="713CFB49" w14:textId="77777777" w:rsidR="005E1C5A" w:rsidRPr="00885D09" w:rsidRDefault="005E1C5A" w:rsidP="002A2842">
      <w:pPr>
        <w:rPr>
          <w:rFonts w:cs="Arial"/>
        </w:rPr>
      </w:pPr>
    </w:p>
    <w:p w14:paraId="4B8116CE" w14:textId="77777777" w:rsidR="005E1C5A" w:rsidRPr="00885D09" w:rsidRDefault="005E1C5A" w:rsidP="002A2842">
      <w:pPr>
        <w:rPr>
          <w:rFonts w:cs="Arial"/>
        </w:rPr>
      </w:pPr>
    </w:p>
    <w:p w14:paraId="3254BD45" w14:textId="77777777" w:rsidR="005E1C5A" w:rsidRPr="00885D09" w:rsidRDefault="005E1C5A" w:rsidP="002A2842">
      <w:pPr>
        <w:rPr>
          <w:rFonts w:cs="Arial"/>
        </w:rPr>
      </w:pPr>
    </w:p>
    <w:p w14:paraId="77EDD123" w14:textId="0445CF25" w:rsidR="005E1C5A" w:rsidRPr="00885D09" w:rsidRDefault="00923557" w:rsidP="008A2A2B">
      <w:pPr>
        <w:pStyle w:val="Overskrift1"/>
        <w:rPr>
          <w:sz w:val="28"/>
          <w:lang w:val="da-DK"/>
        </w:rPr>
      </w:pPr>
      <w:bookmarkStart w:id="1" w:name="_Hlk112055171"/>
      <w:r>
        <w:rPr>
          <w:sz w:val="28"/>
          <w:lang w:val="da-DK"/>
        </w:rPr>
        <w:t xml:space="preserve">Tilladelse til </w:t>
      </w:r>
      <w:r w:rsidR="00866D29">
        <w:rPr>
          <w:sz w:val="28"/>
          <w:lang w:val="da-DK"/>
        </w:rPr>
        <w:t>skråningsbeskyttelse af Klinteparken</w:t>
      </w:r>
      <w:r w:rsidR="004973E5">
        <w:rPr>
          <w:sz w:val="28"/>
          <w:lang w:val="da-DK"/>
        </w:rPr>
        <w:t xml:space="preserve"> mod erosion</w:t>
      </w:r>
      <w:r w:rsidR="00866D29">
        <w:rPr>
          <w:sz w:val="28"/>
          <w:lang w:val="da-DK"/>
        </w:rPr>
        <w:t>, Ore Strand</w:t>
      </w:r>
      <w:r w:rsidR="005A1145">
        <w:rPr>
          <w:sz w:val="28"/>
          <w:lang w:val="da-DK"/>
        </w:rPr>
        <w:t>, 4760 Vordingborg</w:t>
      </w:r>
    </w:p>
    <w:p w14:paraId="4F5E86E6" w14:textId="3ED09830" w:rsidR="00AC725B" w:rsidRPr="00885D09" w:rsidRDefault="00AC725B" w:rsidP="000B18AB">
      <w:pPr>
        <w:spacing w:line="276" w:lineRule="auto"/>
        <w:rPr>
          <w:rFonts w:cs="Arial"/>
          <w:b/>
          <w:szCs w:val="24"/>
        </w:rPr>
      </w:pPr>
      <w:r w:rsidRPr="00885D09">
        <w:rPr>
          <w:rFonts w:cs="Arial"/>
          <w:b/>
          <w:szCs w:val="24"/>
        </w:rPr>
        <w:t xml:space="preserve">Matr.nr.:   </w:t>
      </w:r>
      <w:r w:rsidRPr="00885D09">
        <w:rPr>
          <w:rFonts w:cs="Arial"/>
          <w:b/>
          <w:szCs w:val="24"/>
        </w:rPr>
        <w:tab/>
      </w:r>
      <w:r w:rsidR="00CB75BD">
        <w:rPr>
          <w:rFonts w:cs="Arial"/>
          <w:b/>
          <w:szCs w:val="24"/>
        </w:rPr>
        <w:tab/>
      </w:r>
      <w:r w:rsidR="00866D29" w:rsidRPr="00866D29">
        <w:rPr>
          <w:rFonts w:cs="Arial"/>
          <w:bCs/>
          <w:szCs w:val="24"/>
        </w:rPr>
        <w:t>8aq, Ore, Vordingborg Jorder</w:t>
      </w:r>
    </w:p>
    <w:p w14:paraId="7869F55A" w14:textId="3142C3C1" w:rsidR="00AC725B" w:rsidRPr="00885D09" w:rsidRDefault="00AC725B" w:rsidP="000B18AB">
      <w:pPr>
        <w:spacing w:line="276" w:lineRule="auto"/>
        <w:rPr>
          <w:rFonts w:cs="Arial"/>
          <w:b/>
          <w:szCs w:val="24"/>
        </w:rPr>
      </w:pPr>
      <w:r w:rsidRPr="00885D09">
        <w:rPr>
          <w:rFonts w:cs="Arial"/>
          <w:b/>
          <w:szCs w:val="24"/>
        </w:rPr>
        <w:t>Ansøger</w:t>
      </w:r>
      <w:r w:rsidR="00CB75BD">
        <w:rPr>
          <w:rFonts w:cs="Arial"/>
          <w:b/>
          <w:szCs w:val="24"/>
        </w:rPr>
        <w:t xml:space="preserve"> og ejer</w:t>
      </w:r>
      <w:r w:rsidRPr="00885D09">
        <w:rPr>
          <w:rFonts w:cs="Arial"/>
          <w:b/>
          <w:szCs w:val="24"/>
        </w:rPr>
        <w:t>:</w:t>
      </w:r>
      <w:r w:rsidR="00CB75BD">
        <w:rPr>
          <w:rFonts w:cs="Arial"/>
          <w:b/>
          <w:szCs w:val="24"/>
        </w:rPr>
        <w:t xml:space="preserve"> </w:t>
      </w:r>
      <w:r w:rsidRPr="00885D09">
        <w:rPr>
          <w:rFonts w:cs="Arial"/>
          <w:b/>
          <w:szCs w:val="24"/>
        </w:rPr>
        <w:t xml:space="preserve">   </w:t>
      </w:r>
      <w:r w:rsidRPr="00885D09">
        <w:rPr>
          <w:rFonts w:cs="Arial"/>
          <w:b/>
          <w:szCs w:val="24"/>
        </w:rPr>
        <w:tab/>
      </w:r>
      <w:r w:rsidR="00866D29" w:rsidRPr="00866D29">
        <w:rPr>
          <w:rFonts w:cs="Arial"/>
          <w:bCs/>
          <w:szCs w:val="24"/>
        </w:rPr>
        <w:t>Vordingborg Kommune</w:t>
      </w:r>
    </w:p>
    <w:p w14:paraId="13F668B2" w14:textId="77777777" w:rsidR="00AC725B" w:rsidRPr="00885D09" w:rsidRDefault="00AC725B" w:rsidP="00AC725B">
      <w:pPr>
        <w:spacing w:line="240" w:lineRule="auto"/>
        <w:rPr>
          <w:rFonts w:cs="Arial"/>
          <w:b/>
          <w:sz w:val="19"/>
          <w:szCs w:val="24"/>
          <w:u w:val="single"/>
        </w:rPr>
      </w:pPr>
    </w:p>
    <w:p w14:paraId="00913ED3" w14:textId="6C1EB694" w:rsidR="00923557" w:rsidRDefault="00923557" w:rsidP="00AC725B">
      <w:pPr>
        <w:spacing w:line="240" w:lineRule="auto"/>
        <w:rPr>
          <w:rFonts w:cs="Arial"/>
          <w:sz w:val="24"/>
          <w:szCs w:val="24"/>
        </w:rPr>
      </w:pPr>
      <w:r>
        <w:rPr>
          <w:rFonts w:cs="Arial"/>
          <w:sz w:val="24"/>
          <w:szCs w:val="24"/>
        </w:rPr>
        <w:t>Kære Stefan Skov</w:t>
      </w:r>
    </w:p>
    <w:p w14:paraId="714F3DF4" w14:textId="0808B2F4" w:rsidR="00923557" w:rsidRDefault="00923557" w:rsidP="00AC725B">
      <w:pPr>
        <w:spacing w:line="240" w:lineRule="auto"/>
        <w:rPr>
          <w:rFonts w:cs="Arial"/>
          <w:sz w:val="24"/>
          <w:szCs w:val="24"/>
        </w:rPr>
      </w:pPr>
    </w:p>
    <w:p w14:paraId="3641F2E2" w14:textId="58C64BD8" w:rsidR="00923557" w:rsidRDefault="00923557" w:rsidP="00923557">
      <w:pPr>
        <w:spacing w:line="240" w:lineRule="auto"/>
        <w:rPr>
          <w:rFonts w:cs="Arial"/>
          <w:szCs w:val="24"/>
        </w:rPr>
      </w:pPr>
      <w:r>
        <w:rPr>
          <w:rFonts w:cs="Arial"/>
          <w:sz w:val="24"/>
          <w:szCs w:val="24"/>
        </w:rPr>
        <w:t xml:space="preserve">Du har på vegne af Vordingborg Kommune søgt om tilladelse til at skråningsbeskytte Klinteparken. Du ønsker en </w:t>
      </w:r>
      <w:r w:rsidR="00FC5D94">
        <w:rPr>
          <w:rFonts w:cs="Arial"/>
          <w:szCs w:val="24"/>
        </w:rPr>
        <w:t>kyst</w:t>
      </w:r>
      <w:r>
        <w:rPr>
          <w:rFonts w:cs="Arial"/>
          <w:szCs w:val="24"/>
        </w:rPr>
        <w:t xml:space="preserve">sikring af </w:t>
      </w:r>
      <w:r w:rsidR="00FC5D94">
        <w:rPr>
          <w:rFonts w:cs="Arial"/>
          <w:szCs w:val="24"/>
        </w:rPr>
        <w:t>Klinteparken</w:t>
      </w:r>
      <w:r>
        <w:rPr>
          <w:rFonts w:cs="Arial"/>
          <w:szCs w:val="24"/>
        </w:rPr>
        <w:t xml:space="preserve"> for at beskytte </w:t>
      </w:r>
      <w:r w:rsidR="00FC5D94">
        <w:rPr>
          <w:rFonts w:cs="Arial"/>
          <w:szCs w:val="24"/>
        </w:rPr>
        <w:t>en af kommunens mest benyttede badestrande ved Ore Strand. Kort 1 viser projektområdet</w:t>
      </w:r>
      <w:r w:rsidR="00305318">
        <w:rPr>
          <w:rFonts w:cs="Arial"/>
          <w:szCs w:val="24"/>
        </w:rPr>
        <w:t xml:space="preserve">, og </w:t>
      </w:r>
      <w:r w:rsidR="00290E11">
        <w:rPr>
          <w:rFonts w:cs="Arial"/>
          <w:szCs w:val="24"/>
        </w:rPr>
        <w:t xml:space="preserve">i bilag 1 </w:t>
      </w:r>
      <w:r w:rsidR="00305318">
        <w:rPr>
          <w:rFonts w:cs="Arial"/>
          <w:szCs w:val="24"/>
        </w:rPr>
        <w:t xml:space="preserve">er </w:t>
      </w:r>
      <w:r w:rsidR="00290E11">
        <w:rPr>
          <w:rFonts w:cs="Arial"/>
          <w:szCs w:val="24"/>
        </w:rPr>
        <w:t xml:space="preserve">vist </w:t>
      </w:r>
      <w:r w:rsidR="00305318">
        <w:rPr>
          <w:rFonts w:cs="Arial"/>
          <w:szCs w:val="24"/>
        </w:rPr>
        <w:t xml:space="preserve">et </w:t>
      </w:r>
      <w:r w:rsidR="00290E11">
        <w:rPr>
          <w:rFonts w:cs="Arial"/>
          <w:szCs w:val="24"/>
        </w:rPr>
        <w:t>luftfoto af projektet</w:t>
      </w:r>
      <w:r w:rsidR="00FC5D94">
        <w:rPr>
          <w:rFonts w:cs="Arial"/>
          <w:szCs w:val="24"/>
        </w:rPr>
        <w:t>.</w:t>
      </w:r>
    </w:p>
    <w:p w14:paraId="4775355C" w14:textId="77777777" w:rsidR="00923557" w:rsidRPr="00923557" w:rsidRDefault="00923557" w:rsidP="00923557">
      <w:pPr>
        <w:spacing w:line="240" w:lineRule="auto"/>
        <w:rPr>
          <w:rFonts w:cs="Arial"/>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23557" w14:paraId="3F014C0A" w14:textId="77777777" w:rsidTr="002D3F83">
        <w:tc>
          <w:tcPr>
            <w:tcW w:w="8777" w:type="dxa"/>
          </w:tcPr>
          <w:p w14:paraId="1B0F8F83" w14:textId="77777777" w:rsidR="00923557" w:rsidRPr="00491B1C" w:rsidRDefault="00923557" w:rsidP="002D3F83">
            <w:pPr>
              <w:spacing w:line="240" w:lineRule="auto"/>
              <w:jc w:val="center"/>
              <w:rPr>
                <w:rFonts w:cs="Arial"/>
                <w:i/>
                <w:iCs/>
                <w:szCs w:val="24"/>
              </w:rPr>
            </w:pPr>
            <w:r>
              <w:rPr>
                <w:noProof/>
              </w:rPr>
              <w:drawing>
                <wp:inline distT="0" distB="0" distL="0" distR="0" wp14:anchorId="725086AD" wp14:editId="164B9223">
                  <wp:extent cx="3599226" cy="1902701"/>
                  <wp:effectExtent l="0" t="0" r="1270" b="254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5648"/>
                          <a:stretch/>
                        </pic:blipFill>
                        <pic:spPr bwMode="auto">
                          <a:xfrm>
                            <a:off x="0" y="0"/>
                            <a:ext cx="3600000" cy="1903110"/>
                          </a:xfrm>
                          <a:prstGeom prst="rect">
                            <a:avLst/>
                          </a:prstGeom>
                          <a:ln>
                            <a:noFill/>
                          </a:ln>
                          <a:extLst>
                            <a:ext uri="{53640926-AAD7-44D8-BBD7-CCE9431645EC}">
                              <a14:shadowObscured xmlns:a14="http://schemas.microsoft.com/office/drawing/2010/main"/>
                            </a:ext>
                          </a:extLst>
                        </pic:spPr>
                      </pic:pic>
                    </a:graphicData>
                  </a:graphic>
                </wp:inline>
              </w:drawing>
            </w:r>
          </w:p>
        </w:tc>
      </w:tr>
      <w:tr w:rsidR="00923557" w14:paraId="2E4D9B6E" w14:textId="77777777" w:rsidTr="002D3F83">
        <w:tc>
          <w:tcPr>
            <w:tcW w:w="8777" w:type="dxa"/>
          </w:tcPr>
          <w:p w14:paraId="2FCEDEFF" w14:textId="77777777" w:rsidR="00923557" w:rsidRDefault="00923557" w:rsidP="002D3F83">
            <w:pPr>
              <w:spacing w:line="240" w:lineRule="auto"/>
              <w:jc w:val="center"/>
              <w:rPr>
                <w:rFonts w:cs="Arial"/>
                <w:szCs w:val="24"/>
              </w:rPr>
            </w:pPr>
            <w:r w:rsidRPr="00491B1C">
              <w:rPr>
                <w:rFonts w:cs="Arial"/>
                <w:i/>
                <w:iCs/>
                <w:szCs w:val="24"/>
              </w:rPr>
              <w:t>Kort 1. Oversigtskort, hvor projektområdet er angivet med rød cirkel.</w:t>
            </w:r>
          </w:p>
        </w:tc>
      </w:tr>
    </w:tbl>
    <w:p w14:paraId="4F99FE80" w14:textId="598A42BC" w:rsidR="00923557" w:rsidRDefault="00923557" w:rsidP="00866D29">
      <w:pPr>
        <w:spacing w:line="240" w:lineRule="auto"/>
        <w:rPr>
          <w:rFonts w:cs="Arial"/>
          <w:szCs w:val="24"/>
        </w:rPr>
      </w:pPr>
    </w:p>
    <w:p w14:paraId="282F1604" w14:textId="168F923D" w:rsidR="00923557" w:rsidRPr="00923557" w:rsidRDefault="00923557" w:rsidP="00866D29">
      <w:pPr>
        <w:spacing w:line="240" w:lineRule="auto"/>
        <w:rPr>
          <w:rFonts w:cs="Arial"/>
          <w:b/>
          <w:bCs/>
          <w:szCs w:val="24"/>
        </w:rPr>
      </w:pPr>
      <w:r w:rsidRPr="00923557">
        <w:rPr>
          <w:rFonts w:cs="Arial"/>
          <w:b/>
          <w:bCs/>
          <w:szCs w:val="24"/>
        </w:rPr>
        <w:t>Afgørelse efter kystbeskyttelsesloven</w:t>
      </w:r>
    </w:p>
    <w:p w14:paraId="20041B95" w14:textId="0E6B6C71" w:rsidR="00923557" w:rsidRDefault="00923557" w:rsidP="00923557">
      <w:pPr>
        <w:spacing w:line="240" w:lineRule="auto"/>
        <w:rPr>
          <w:rFonts w:cs="Arial"/>
          <w:szCs w:val="24"/>
        </w:rPr>
      </w:pPr>
      <w:r>
        <w:rPr>
          <w:rFonts w:cs="Arial"/>
          <w:szCs w:val="24"/>
        </w:rPr>
        <w:t xml:space="preserve">Vordingborg Kommune meddeler hermed tilladelse til etablering af en skråningsbeskyttelse på op </w:t>
      </w:r>
      <w:r w:rsidRPr="00923557">
        <w:rPr>
          <w:rFonts w:cs="Arial"/>
          <w:szCs w:val="24"/>
        </w:rPr>
        <w:t>til 268 meter (hele kommunens matrikel)</w:t>
      </w:r>
      <w:r>
        <w:rPr>
          <w:rFonts w:cs="Arial"/>
          <w:szCs w:val="24"/>
        </w:rPr>
        <w:t>.</w:t>
      </w:r>
    </w:p>
    <w:p w14:paraId="4A2BD7C8" w14:textId="0F01FE5C" w:rsidR="00923557" w:rsidRDefault="00923557" w:rsidP="00923557">
      <w:pPr>
        <w:spacing w:line="240" w:lineRule="auto"/>
        <w:rPr>
          <w:rFonts w:cs="Arial"/>
          <w:szCs w:val="24"/>
        </w:rPr>
      </w:pPr>
    </w:p>
    <w:p w14:paraId="2F143661" w14:textId="1DCE797D" w:rsidR="00251CA9" w:rsidRDefault="00251CA9" w:rsidP="00251CA9">
      <w:pPr>
        <w:spacing w:line="240" w:lineRule="auto"/>
        <w:rPr>
          <w:rFonts w:cs="Arial"/>
          <w:szCs w:val="24"/>
        </w:rPr>
      </w:pPr>
      <w:r>
        <w:rPr>
          <w:rFonts w:cs="Arial"/>
          <w:szCs w:val="24"/>
        </w:rPr>
        <w:t xml:space="preserve">I første fase ønskes </w:t>
      </w:r>
      <w:r w:rsidRPr="00251CA9">
        <w:rPr>
          <w:rFonts w:cs="Arial"/>
          <w:szCs w:val="24"/>
        </w:rPr>
        <w:t>etableret en skråningsbeskyttelse på ca. 160 meter</w:t>
      </w:r>
      <w:r w:rsidR="00290E11">
        <w:rPr>
          <w:rFonts w:cs="Arial"/>
          <w:szCs w:val="24"/>
        </w:rPr>
        <w:t xml:space="preserve"> regnet fra den </w:t>
      </w:r>
      <w:proofErr w:type="spellStart"/>
      <w:r w:rsidR="00290E11">
        <w:rPr>
          <w:rFonts w:cs="Arial"/>
          <w:szCs w:val="24"/>
        </w:rPr>
        <w:t>nord-vestlige</w:t>
      </w:r>
      <w:proofErr w:type="spellEnd"/>
      <w:r w:rsidR="00290E11">
        <w:rPr>
          <w:rFonts w:cs="Arial"/>
          <w:szCs w:val="24"/>
        </w:rPr>
        <w:t xml:space="preserve"> del af matriklen</w:t>
      </w:r>
      <w:r>
        <w:rPr>
          <w:rFonts w:cs="Arial"/>
          <w:szCs w:val="24"/>
        </w:rPr>
        <w:t xml:space="preserve">. Etablering af en skråningsbeskyttelse på den resterende del af kommunens matrikel vil dels afhænge af behovet, dels af økonomi til denne del. </w:t>
      </w:r>
    </w:p>
    <w:p w14:paraId="303ABBE8" w14:textId="77777777" w:rsidR="00251CA9" w:rsidRDefault="00251CA9" w:rsidP="00251CA9">
      <w:pPr>
        <w:spacing w:line="240" w:lineRule="auto"/>
        <w:rPr>
          <w:rFonts w:cs="Arial"/>
          <w:szCs w:val="24"/>
        </w:rPr>
      </w:pPr>
    </w:p>
    <w:p w14:paraId="25C05B9C" w14:textId="74D3AA89" w:rsidR="00251CA9" w:rsidRDefault="00251CA9" w:rsidP="00251CA9">
      <w:pPr>
        <w:spacing w:line="240" w:lineRule="auto"/>
        <w:rPr>
          <w:rFonts w:cs="Arial"/>
          <w:szCs w:val="24"/>
        </w:rPr>
      </w:pPr>
      <w:r w:rsidRPr="00251CA9">
        <w:rPr>
          <w:rFonts w:cs="Arial"/>
          <w:szCs w:val="24"/>
        </w:rPr>
        <w:lastRenderedPageBreak/>
        <w:t xml:space="preserve">Anlægget etableres i erosionssikker dybde, som forventes at være omkring bundkote -0,5 m DVR90. Først med en </w:t>
      </w:r>
      <w:proofErr w:type="spellStart"/>
      <w:r w:rsidRPr="00251CA9">
        <w:rPr>
          <w:rFonts w:cs="Arial"/>
          <w:szCs w:val="24"/>
        </w:rPr>
        <w:t>geotekstildug</w:t>
      </w:r>
      <w:proofErr w:type="spellEnd"/>
      <w:r w:rsidRPr="00251CA9">
        <w:rPr>
          <w:rFonts w:cs="Arial"/>
          <w:szCs w:val="24"/>
        </w:rPr>
        <w:t xml:space="preserve">, dernæst </w:t>
      </w:r>
      <w:proofErr w:type="spellStart"/>
      <w:r w:rsidRPr="00251CA9">
        <w:rPr>
          <w:rFonts w:cs="Arial"/>
          <w:szCs w:val="24"/>
        </w:rPr>
        <w:t>håndsten</w:t>
      </w:r>
      <w:proofErr w:type="spellEnd"/>
      <w:r w:rsidRPr="00251CA9">
        <w:rPr>
          <w:rFonts w:cs="Arial"/>
          <w:szCs w:val="24"/>
        </w:rPr>
        <w:t>/ral, og endelig dæksten.</w:t>
      </w:r>
      <w:r>
        <w:rPr>
          <w:rFonts w:cs="Arial"/>
          <w:szCs w:val="24"/>
        </w:rPr>
        <w:t xml:space="preserve"> Anlægget vil følge topkoten for Klinteparkens græsareal, som varierer langs med kystlinjen.</w:t>
      </w:r>
      <w:r w:rsidR="009F1923">
        <w:rPr>
          <w:rFonts w:cs="Arial"/>
          <w:szCs w:val="24"/>
        </w:rPr>
        <w:t xml:space="preserve"> En principskitse af anlægget fremgår af tegning 1.</w:t>
      </w:r>
    </w:p>
    <w:p w14:paraId="05C66AA1" w14:textId="77777777" w:rsidR="00251CA9" w:rsidRDefault="00251CA9" w:rsidP="00923557">
      <w:pPr>
        <w:spacing w:line="240" w:lineRule="auto"/>
        <w:rPr>
          <w:rFonts w:cs="Arial"/>
          <w:szCs w:val="24"/>
        </w:rPr>
      </w:pPr>
    </w:p>
    <w:p w14:paraId="448629DD" w14:textId="77777777" w:rsidR="00251CA9" w:rsidRDefault="00923557" w:rsidP="00923557">
      <w:pPr>
        <w:spacing w:line="240" w:lineRule="auto"/>
        <w:rPr>
          <w:rFonts w:cs="Arial"/>
          <w:szCs w:val="24"/>
        </w:rPr>
      </w:pPr>
      <w:r>
        <w:rPr>
          <w:rFonts w:cs="Arial"/>
          <w:szCs w:val="24"/>
        </w:rPr>
        <w:t xml:space="preserve">Skråningsbeskyttelsen </w:t>
      </w:r>
      <w:r w:rsidRPr="00923557">
        <w:rPr>
          <w:rFonts w:cs="Arial"/>
          <w:szCs w:val="24"/>
        </w:rPr>
        <w:t xml:space="preserve">afsluttes med ét lag dæksten i varierende størrelse. Der </w:t>
      </w:r>
      <w:r w:rsidR="00251CA9">
        <w:rPr>
          <w:rFonts w:cs="Arial"/>
          <w:szCs w:val="24"/>
        </w:rPr>
        <w:t xml:space="preserve">er i tilladelsen </w:t>
      </w:r>
      <w:r w:rsidRPr="00923557">
        <w:rPr>
          <w:rFonts w:cs="Arial"/>
          <w:szCs w:val="24"/>
        </w:rPr>
        <w:t xml:space="preserve">mulighed for </w:t>
      </w:r>
      <w:r w:rsidR="00251CA9">
        <w:rPr>
          <w:rFonts w:cs="Arial"/>
          <w:szCs w:val="24"/>
        </w:rPr>
        <w:t xml:space="preserve">at </w:t>
      </w:r>
      <w:r w:rsidRPr="00923557">
        <w:rPr>
          <w:rFonts w:cs="Arial"/>
          <w:szCs w:val="24"/>
        </w:rPr>
        <w:t>udlæg</w:t>
      </w:r>
      <w:r w:rsidR="00251CA9">
        <w:rPr>
          <w:rFonts w:cs="Arial"/>
          <w:szCs w:val="24"/>
        </w:rPr>
        <w:t xml:space="preserve">ge </w:t>
      </w:r>
      <w:r w:rsidRPr="00923557">
        <w:rPr>
          <w:rFonts w:cs="Arial"/>
          <w:szCs w:val="24"/>
        </w:rPr>
        <w:t xml:space="preserve">et lag dæksten mere, hvis der viser et behov for dette. </w:t>
      </w:r>
    </w:p>
    <w:p w14:paraId="3F4999A0" w14:textId="77777777" w:rsidR="00251CA9" w:rsidRDefault="00251CA9" w:rsidP="00923557">
      <w:pPr>
        <w:spacing w:line="240" w:lineRule="auto"/>
        <w:rPr>
          <w:rFonts w:cs="Arial"/>
          <w:szCs w:val="24"/>
        </w:rPr>
      </w:pPr>
    </w:p>
    <w:p w14:paraId="6160F804" w14:textId="3518E49E" w:rsidR="009F1923" w:rsidRPr="009F1923" w:rsidRDefault="00251CA9" w:rsidP="009F1923">
      <w:pPr>
        <w:spacing w:line="240" w:lineRule="auto"/>
        <w:rPr>
          <w:rFonts w:cs="Arial"/>
          <w:szCs w:val="24"/>
        </w:rPr>
      </w:pPr>
      <w:r>
        <w:rPr>
          <w:rFonts w:cs="Arial"/>
          <w:szCs w:val="24"/>
        </w:rPr>
        <w:t>Tilladelsen rummer også m</w:t>
      </w:r>
      <w:r w:rsidR="00923557" w:rsidRPr="00923557">
        <w:rPr>
          <w:rFonts w:cs="Arial"/>
          <w:szCs w:val="24"/>
        </w:rPr>
        <w:t>uligheden for en kompenserende kystfodring med års mellemrum, for at forebygge den kroniske erosion, sikre skråningsanlægget og passagen foran anlægget langs med stranden.</w:t>
      </w:r>
    </w:p>
    <w:p w14:paraId="601791E2" w14:textId="77777777" w:rsidR="009F1923" w:rsidRDefault="009F1923" w:rsidP="009F1923">
      <w:pPr>
        <w:widowControl/>
        <w:spacing w:line="240" w:lineRule="auto"/>
        <w:rPr>
          <w:rFonts w:cs="Arial"/>
          <w:bCs/>
          <w:szCs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9F1923" w14:paraId="7650B023" w14:textId="77777777" w:rsidTr="002D3F83">
        <w:tc>
          <w:tcPr>
            <w:tcW w:w="8777" w:type="dxa"/>
          </w:tcPr>
          <w:p w14:paraId="0344828B" w14:textId="5EF7EAC1" w:rsidR="009F1923" w:rsidRDefault="002915F5" w:rsidP="002D3F83">
            <w:pPr>
              <w:widowControl/>
              <w:spacing w:line="240" w:lineRule="auto"/>
              <w:jc w:val="center"/>
              <w:rPr>
                <w:rFonts w:cs="Arial"/>
                <w:bCs/>
                <w:szCs w:val="22"/>
              </w:rPr>
            </w:pPr>
            <w:r>
              <w:rPr>
                <w:noProof/>
              </w:rPr>
              <w:drawing>
                <wp:inline distT="0" distB="0" distL="0" distR="0" wp14:anchorId="67F5E373" wp14:editId="5F239DD9">
                  <wp:extent cx="5579745" cy="2344420"/>
                  <wp:effectExtent l="0" t="0" r="190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9745" cy="2344420"/>
                          </a:xfrm>
                          <a:prstGeom prst="rect">
                            <a:avLst/>
                          </a:prstGeom>
                        </pic:spPr>
                      </pic:pic>
                    </a:graphicData>
                  </a:graphic>
                </wp:inline>
              </w:drawing>
            </w:r>
          </w:p>
        </w:tc>
      </w:tr>
      <w:tr w:rsidR="009F1923" w14:paraId="3C095560" w14:textId="77777777" w:rsidTr="002D3F83">
        <w:tc>
          <w:tcPr>
            <w:tcW w:w="8777" w:type="dxa"/>
          </w:tcPr>
          <w:p w14:paraId="6AC2537A" w14:textId="68FED3DF" w:rsidR="009F1923" w:rsidRDefault="009F1923" w:rsidP="002915F5">
            <w:pPr>
              <w:widowControl/>
              <w:spacing w:line="240" w:lineRule="auto"/>
              <w:rPr>
                <w:rFonts w:cs="Arial"/>
                <w:bCs/>
                <w:szCs w:val="22"/>
              </w:rPr>
            </w:pPr>
            <w:r w:rsidRPr="002A29D2">
              <w:rPr>
                <w:rFonts w:cs="Arial"/>
                <w:bCs/>
                <w:i/>
                <w:iCs/>
                <w:szCs w:val="22"/>
              </w:rPr>
              <w:t xml:space="preserve">Tegning 1. Skitse </w:t>
            </w:r>
            <w:r w:rsidR="002915F5">
              <w:rPr>
                <w:rFonts w:cs="Arial"/>
                <w:bCs/>
                <w:i/>
                <w:iCs/>
                <w:szCs w:val="22"/>
              </w:rPr>
              <w:t>af anlægget hvor koten er +2,5</w:t>
            </w:r>
            <w:r w:rsidRPr="002A29D2">
              <w:rPr>
                <w:rFonts w:cs="Arial"/>
                <w:bCs/>
                <w:i/>
                <w:iCs/>
                <w:szCs w:val="22"/>
              </w:rPr>
              <w:t>. Skråningsbeskyttelsen stopper hvor parkens græsareal starter.</w:t>
            </w:r>
            <w:r w:rsidR="002915F5">
              <w:rPr>
                <w:rFonts w:cs="Arial"/>
                <w:bCs/>
                <w:i/>
                <w:iCs/>
                <w:szCs w:val="22"/>
              </w:rPr>
              <w:t xml:space="preserve"> Grøn linje er </w:t>
            </w:r>
            <w:proofErr w:type="spellStart"/>
            <w:proofErr w:type="gramStart"/>
            <w:r w:rsidR="002915F5">
              <w:rPr>
                <w:rFonts w:cs="Arial"/>
                <w:bCs/>
                <w:i/>
                <w:iCs/>
                <w:szCs w:val="22"/>
              </w:rPr>
              <w:t>st.linje</w:t>
            </w:r>
            <w:proofErr w:type="spellEnd"/>
            <w:proofErr w:type="gramEnd"/>
            <w:r w:rsidR="002915F5">
              <w:rPr>
                <w:rFonts w:cs="Arial"/>
                <w:bCs/>
                <w:i/>
                <w:iCs/>
                <w:szCs w:val="22"/>
              </w:rPr>
              <w:t xml:space="preserve"> (krone). Brun linje er </w:t>
            </w:r>
            <w:proofErr w:type="spellStart"/>
            <w:r w:rsidR="002915F5">
              <w:rPr>
                <w:rFonts w:cs="Arial"/>
                <w:bCs/>
                <w:i/>
                <w:iCs/>
                <w:szCs w:val="22"/>
              </w:rPr>
              <w:t>terræmniveau</w:t>
            </w:r>
            <w:proofErr w:type="spellEnd"/>
            <w:r w:rsidR="002915F5">
              <w:rPr>
                <w:rFonts w:cs="Arial"/>
                <w:bCs/>
                <w:i/>
                <w:iCs/>
                <w:szCs w:val="22"/>
              </w:rPr>
              <w:t xml:space="preserve"> jf. terrænmodel DHM2015. Blå stiplet er middelvandspejl. Rød stiplet er geotekstil. Gullig skravering er filtersten (75-200 mm), og grå er dæksten (0,45-1,5 ton) med et gennemsnit på 0,7 m i diameter. Dækstenene lægges i ét lag tætpakket.</w:t>
            </w:r>
          </w:p>
        </w:tc>
      </w:tr>
    </w:tbl>
    <w:p w14:paraId="4CDA0A98" w14:textId="199411C7" w:rsidR="002D04FF" w:rsidRDefault="002D04FF" w:rsidP="00866D29">
      <w:pPr>
        <w:spacing w:line="240" w:lineRule="auto"/>
        <w:rPr>
          <w:rFonts w:cs="Arial"/>
          <w:szCs w:val="24"/>
        </w:rPr>
      </w:pPr>
    </w:p>
    <w:p w14:paraId="607AB551" w14:textId="342CB6EF" w:rsidR="00251CA9" w:rsidRPr="00251CA9" w:rsidRDefault="00251CA9" w:rsidP="00866D29">
      <w:pPr>
        <w:spacing w:line="240" w:lineRule="auto"/>
        <w:rPr>
          <w:rFonts w:cs="Arial"/>
          <w:b/>
          <w:bCs/>
          <w:szCs w:val="24"/>
        </w:rPr>
      </w:pPr>
      <w:r w:rsidRPr="00251CA9">
        <w:rPr>
          <w:rFonts w:cs="Arial"/>
          <w:b/>
          <w:bCs/>
          <w:szCs w:val="24"/>
        </w:rPr>
        <w:t>Vilkår</w:t>
      </w:r>
    </w:p>
    <w:p w14:paraId="1A73CA4E" w14:textId="3DE54624" w:rsidR="00923557" w:rsidRDefault="00923557" w:rsidP="00866D29">
      <w:pPr>
        <w:spacing w:line="240" w:lineRule="auto"/>
        <w:rPr>
          <w:rFonts w:cs="Arial"/>
          <w:noProof/>
          <w:szCs w:val="22"/>
        </w:rPr>
      </w:pPr>
      <w:r>
        <w:rPr>
          <w:rFonts w:cs="Arial"/>
          <w:noProof/>
          <w:szCs w:val="22"/>
        </w:rPr>
        <w:t>Tilladelsen gives på følgende vilkår:</w:t>
      </w:r>
    </w:p>
    <w:p w14:paraId="289F8801" w14:textId="77777777" w:rsidR="00923557" w:rsidRDefault="00923557" w:rsidP="003C6294">
      <w:pPr>
        <w:pStyle w:val="Listeafsnit"/>
        <w:numPr>
          <w:ilvl w:val="0"/>
          <w:numId w:val="14"/>
        </w:numPr>
        <w:spacing w:line="240" w:lineRule="auto"/>
        <w:rPr>
          <w:rFonts w:cs="Arial"/>
          <w:noProof/>
          <w:szCs w:val="22"/>
        </w:rPr>
      </w:pPr>
      <w:r w:rsidRPr="00923557">
        <w:rPr>
          <w:rFonts w:cs="Arial"/>
          <w:noProof/>
          <w:szCs w:val="22"/>
        </w:rPr>
        <w:t>Udformning af skråningsbeskyttelsen skal være som ansøgt. Projektstrækningen udgøres af hele kommunens matrikel (ca. 268 m), og i første etape etableres der skråningsbeskyttelse på omkring 160 meter.</w:t>
      </w:r>
    </w:p>
    <w:p w14:paraId="6D7B3912" w14:textId="77777777" w:rsidR="00923557" w:rsidRDefault="00923557" w:rsidP="00912960">
      <w:pPr>
        <w:pStyle w:val="Listeafsnit"/>
        <w:numPr>
          <w:ilvl w:val="0"/>
          <w:numId w:val="14"/>
        </w:numPr>
        <w:spacing w:line="240" w:lineRule="auto"/>
        <w:rPr>
          <w:rFonts w:cs="Arial"/>
          <w:noProof/>
          <w:szCs w:val="22"/>
        </w:rPr>
      </w:pPr>
      <w:r w:rsidRPr="00923557">
        <w:rPr>
          <w:rFonts w:cs="Arial"/>
          <w:noProof/>
          <w:szCs w:val="22"/>
        </w:rPr>
        <w:t>Ejer af matrikel 8aq, Ore, Vordingborg Jorder, hvor anlægget er placeret, påtager sig at vedligeholde anlægget i god og forsvarlig stand. Hvis der viser sig uforudsete, skadelige virkninger, som følge af anlæggets tilstedeværelse, eller hvis det forfalder, skal anlægget fjernes eller ændres/genetableres.</w:t>
      </w:r>
    </w:p>
    <w:p w14:paraId="05EAB456" w14:textId="77777777" w:rsidR="00923557" w:rsidRDefault="00923557" w:rsidP="009048F8">
      <w:pPr>
        <w:pStyle w:val="Listeafsnit"/>
        <w:numPr>
          <w:ilvl w:val="0"/>
          <w:numId w:val="14"/>
        </w:numPr>
        <w:spacing w:line="240" w:lineRule="auto"/>
        <w:rPr>
          <w:rFonts w:cs="Arial"/>
          <w:noProof/>
          <w:szCs w:val="22"/>
        </w:rPr>
      </w:pPr>
      <w:r w:rsidRPr="00923557">
        <w:rPr>
          <w:rFonts w:cs="Arial"/>
          <w:noProof/>
          <w:szCs w:val="22"/>
        </w:rPr>
        <w:t>Der må ikke uden Vordingborg Kommunes tilladelse foretages udvidelser eller ændringer af det godkendte anlæg.</w:t>
      </w:r>
    </w:p>
    <w:p w14:paraId="1FC09ADD" w14:textId="6844E76A" w:rsidR="00923557" w:rsidRDefault="00923557" w:rsidP="00FF4FF6">
      <w:pPr>
        <w:pStyle w:val="Listeafsnit"/>
        <w:numPr>
          <w:ilvl w:val="0"/>
          <w:numId w:val="14"/>
        </w:numPr>
        <w:spacing w:line="240" w:lineRule="auto"/>
        <w:rPr>
          <w:rFonts w:cs="Arial"/>
          <w:noProof/>
          <w:szCs w:val="22"/>
        </w:rPr>
      </w:pPr>
      <w:r w:rsidRPr="00923557">
        <w:rPr>
          <w:rFonts w:cs="Arial"/>
          <w:noProof/>
          <w:szCs w:val="22"/>
        </w:rPr>
        <w:t>Tilladelsen bortfalder hvis anlægget ikke er etableret inden 3 år fra udstedt tilladelse.</w:t>
      </w:r>
    </w:p>
    <w:p w14:paraId="366EA939" w14:textId="77777777" w:rsidR="00FF4FF6" w:rsidRPr="00FF4FF6" w:rsidRDefault="00FF4FF6" w:rsidP="00FF4FF6">
      <w:pPr>
        <w:spacing w:line="240" w:lineRule="auto"/>
        <w:rPr>
          <w:rFonts w:cs="Arial"/>
          <w:noProof/>
          <w:szCs w:val="22"/>
        </w:rPr>
      </w:pPr>
    </w:p>
    <w:p w14:paraId="2C534E86" w14:textId="77777777" w:rsidR="00054995" w:rsidRPr="00E50470" w:rsidRDefault="00054995" w:rsidP="00054995">
      <w:pPr>
        <w:spacing w:line="240" w:lineRule="auto"/>
        <w:rPr>
          <w:rFonts w:cs="Arial"/>
          <w:b/>
          <w:bCs/>
          <w:noProof/>
          <w:szCs w:val="22"/>
        </w:rPr>
      </w:pPr>
      <w:r>
        <w:rPr>
          <w:rFonts w:cs="Arial"/>
          <w:b/>
          <w:bCs/>
          <w:noProof/>
          <w:szCs w:val="22"/>
        </w:rPr>
        <w:t>Lovgrundlag</w:t>
      </w:r>
    </w:p>
    <w:p w14:paraId="12F83E87" w14:textId="77777777" w:rsidR="00054995" w:rsidRDefault="00054995" w:rsidP="00054995">
      <w:pPr>
        <w:widowControl/>
        <w:spacing w:line="240" w:lineRule="auto"/>
        <w:rPr>
          <w:rFonts w:cs="Arial"/>
          <w:bCs/>
          <w:szCs w:val="22"/>
        </w:rPr>
      </w:pPr>
      <w:r w:rsidRPr="007A0EBE">
        <w:rPr>
          <w:rFonts w:cs="Arial"/>
          <w:bCs/>
          <w:szCs w:val="22"/>
        </w:rPr>
        <w:t>Etablering af skråni</w:t>
      </w:r>
      <w:r>
        <w:rPr>
          <w:rFonts w:cs="Arial"/>
          <w:bCs/>
          <w:szCs w:val="22"/>
        </w:rPr>
        <w:t>n</w:t>
      </w:r>
      <w:r w:rsidRPr="007A0EBE">
        <w:rPr>
          <w:rFonts w:cs="Arial"/>
          <w:bCs/>
          <w:szCs w:val="22"/>
        </w:rPr>
        <w:t>gsbeskyttelse</w:t>
      </w:r>
      <w:r>
        <w:rPr>
          <w:rFonts w:cs="Arial"/>
          <w:bCs/>
          <w:szCs w:val="22"/>
        </w:rPr>
        <w:t>n</w:t>
      </w:r>
      <w:r w:rsidRPr="007A0EBE">
        <w:rPr>
          <w:rFonts w:cs="Arial"/>
          <w:bCs/>
          <w:szCs w:val="22"/>
        </w:rPr>
        <w:t xml:space="preserve"> kræver tilladelse fra Vordingborg K</w:t>
      </w:r>
      <w:r>
        <w:rPr>
          <w:rFonts w:cs="Arial"/>
          <w:bCs/>
          <w:szCs w:val="22"/>
        </w:rPr>
        <w:t xml:space="preserve">ommune jf. kystbeskyttelseslovens § 3, stk. 1. </w:t>
      </w:r>
    </w:p>
    <w:p w14:paraId="58837E55" w14:textId="77777777" w:rsidR="00054995" w:rsidRDefault="00054995" w:rsidP="00054995">
      <w:pPr>
        <w:widowControl/>
        <w:spacing w:line="240" w:lineRule="auto"/>
        <w:rPr>
          <w:rFonts w:cs="Arial"/>
          <w:bCs/>
          <w:szCs w:val="22"/>
        </w:rPr>
      </w:pPr>
    </w:p>
    <w:p w14:paraId="4792730C" w14:textId="77777777" w:rsidR="00054995" w:rsidRDefault="00054995" w:rsidP="00054995">
      <w:pPr>
        <w:widowControl/>
        <w:spacing w:line="240" w:lineRule="auto"/>
        <w:rPr>
          <w:rFonts w:cs="Arial"/>
          <w:bCs/>
          <w:szCs w:val="22"/>
        </w:rPr>
      </w:pPr>
      <w:r>
        <w:rPr>
          <w:rFonts w:cs="Arial"/>
          <w:bCs/>
          <w:szCs w:val="22"/>
        </w:rPr>
        <w:t xml:space="preserve">Projektet gennemføres inden for strandbeskyttelseslinjen, hvor der efter naturbeskyttelseslovens § 15 er et forbud mod tilstandsændringer. Efter lovens § 65 b, </w:t>
      </w:r>
      <w:r>
        <w:rPr>
          <w:rFonts w:cs="Arial"/>
          <w:bCs/>
          <w:szCs w:val="22"/>
        </w:rPr>
        <w:lastRenderedPageBreak/>
        <w:t xml:space="preserve">stk. 1 skal Kystdirektoratet normalt vurdere, om der kan gives dispensation til at gennemføre et projekt i strid med forbudsbestemmelserne i § 15. Det følger imidlertid af kystbeskyttelseslovens § 3 a, at en tilladelse efter § 3 erstatter de tilladelser og godkendelser efter naturbeskyttelsesloven, som er nødvendige for at gennemføre projektet. </w:t>
      </w:r>
    </w:p>
    <w:p w14:paraId="585469FA" w14:textId="77777777" w:rsidR="00054995" w:rsidRDefault="00054995" w:rsidP="00054995">
      <w:pPr>
        <w:widowControl/>
        <w:spacing w:line="240" w:lineRule="auto"/>
        <w:rPr>
          <w:rFonts w:cs="Arial"/>
          <w:bCs/>
          <w:szCs w:val="22"/>
        </w:rPr>
      </w:pPr>
    </w:p>
    <w:p w14:paraId="397274C3" w14:textId="77777777" w:rsidR="00054995" w:rsidRPr="0021581E" w:rsidRDefault="00054995" w:rsidP="00054995">
      <w:pPr>
        <w:widowControl/>
        <w:spacing w:line="240" w:lineRule="auto"/>
        <w:rPr>
          <w:rFonts w:cs="Arial"/>
          <w:bCs/>
          <w:szCs w:val="22"/>
        </w:rPr>
      </w:pPr>
      <w:r w:rsidRPr="0021581E">
        <w:rPr>
          <w:rFonts w:cs="Arial"/>
          <w:bCs/>
          <w:szCs w:val="22"/>
        </w:rPr>
        <w:t>Af byggelinjebekendtgørelsens § 1, stk. 1 følger det at bestemmelserne i naturbeskyttelseslovens § 15, stk. 1 ikke gælder for diger, høfder, bølgebrydere, øvrige kystbeskyttelsesforanstaltninger og andre anlæg, hvortil der er meddelt tilladelse efter lov om kystbeskyttelse.</w:t>
      </w:r>
    </w:p>
    <w:p w14:paraId="76F6279E" w14:textId="77777777" w:rsidR="00054995" w:rsidRPr="0021581E" w:rsidRDefault="00054995" w:rsidP="00054995">
      <w:pPr>
        <w:widowControl/>
        <w:spacing w:line="240" w:lineRule="auto"/>
        <w:rPr>
          <w:rFonts w:cs="Arial"/>
          <w:bCs/>
          <w:szCs w:val="22"/>
        </w:rPr>
      </w:pPr>
    </w:p>
    <w:p w14:paraId="5C5ABCE0" w14:textId="77777777" w:rsidR="00054995" w:rsidRPr="0021581E" w:rsidRDefault="00054995" w:rsidP="00054995">
      <w:pPr>
        <w:widowControl/>
        <w:spacing w:line="240" w:lineRule="auto"/>
        <w:rPr>
          <w:rFonts w:cs="Arial"/>
          <w:bCs/>
          <w:szCs w:val="22"/>
        </w:rPr>
      </w:pPr>
      <w:r w:rsidRPr="0021581E">
        <w:rPr>
          <w:rFonts w:cs="Arial"/>
          <w:bCs/>
          <w:szCs w:val="22"/>
        </w:rPr>
        <w:t>Vordingborg Kommune skal vurdere om projektet kan påvirke et internationalt naturbeskyttelsesområde eller visse udpegede arter væsentligt jf. § 3 i kysthabitatbekendtgørelsen.</w:t>
      </w:r>
    </w:p>
    <w:p w14:paraId="200CCD8C" w14:textId="77777777" w:rsidR="00054995" w:rsidRPr="0021581E" w:rsidRDefault="00054995" w:rsidP="00054995">
      <w:pPr>
        <w:widowControl/>
        <w:spacing w:line="240" w:lineRule="auto"/>
        <w:rPr>
          <w:rFonts w:cs="Arial"/>
          <w:bCs/>
          <w:szCs w:val="22"/>
        </w:rPr>
      </w:pPr>
    </w:p>
    <w:p w14:paraId="2636241D" w14:textId="22F0E1F8" w:rsidR="00054995" w:rsidRDefault="00054995" w:rsidP="00054995">
      <w:pPr>
        <w:spacing w:line="240" w:lineRule="auto"/>
        <w:rPr>
          <w:rFonts w:cs="Arial"/>
          <w:noProof/>
          <w:szCs w:val="22"/>
        </w:rPr>
      </w:pPr>
      <w:r w:rsidRPr="0021581E">
        <w:rPr>
          <w:rFonts w:cs="Arial"/>
          <w:bCs/>
          <w:szCs w:val="22"/>
        </w:rPr>
        <w:t>Ligeledes skal det vurderes om projektet er omfattet af miljøvurderingslovens krav om miljøvurdering (VVM) jf. lovens § 21. Det er vurderingen at herværende projekt kræver en VVM-screening. VVM-vurderingen offentligg</w:t>
      </w:r>
      <w:r w:rsidR="00FF4FF6">
        <w:rPr>
          <w:rFonts w:cs="Arial"/>
          <w:bCs/>
          <w:szCs w:val="22"/>
        </w:rPr>
        <w:t>øres i perioden 3. november til 1. december 2022 på kommunens hjemmeside</w:t>
      </w:r>
      <w:r w:rsidRPr="0021581E">
        <w:rPr>
          <w:rFonts w:cs="Arial"/>
          <w:bCs/>
          <w:szCs w:val="22"/>
        </w:rPr>
        <w:t>.</w:t>
      </w:r>
    </w:p>
    <w:p w14:paraId="21B8098E" w14:textId="77777777" w:rsidR="00054995" w:rsidRDefault="00054995" w:rsidP="00054995">
      <w:pPr>
        <w:widowControl/>
        <w:spacing w:line="240" w:lineRule="auto"/>
        <w:rPr>
          <w:rFonts w:cs="Arial"/>
          <w:b/>
          <w:szCs w:val="22"/>
        </w:rPr>
      </w:pPr>
    </w:p>
    <w:p w14:paraId="57DB2056" w14:textId="1675011A" w:rsidR="00054995" w:rsidRPr="00091075" w:rsidRDefault="00054995" w:rsidP="00054995">
      <w:pPr>
        <w:widowControl/>
        <w:spacing w:line="240" w:lineRule="auto"/>
        <w:rPr>
          <w:rFonts w:cs="Arial"/>
          <w:b/>
          <w:szCs w:val="22"/>
        </w:rPr>
      </w:pPr>
      <w:r w:rsidRPr="00091075">
        <w:rPr>
          <w:rFonts w:cs="Arial"/>
          <w:b/>
          <w:szCs w:val="22"/>
        </w:rPr>
        <w:t>Målsætning for kystbeskyttelsen</w:t>
      </w:r>
      <w:r>
        <w:rPr>
          <w:rFonts w:cs="Arial"/>
          <w:b/>
          <w:szCs w:val="22"/>
        </w:rPr>
        <w:t xml:space="preserve"> og levetid</w:t>
      </w:r>
    </w:p>
    <w:p w14:paraId="0C746567" w14:textId="77777777" w:rsidR="00054995" w:rsidRDefault="00054995" w:rsidP="00054995">
      <w:pPr>
        <w:widowControl/>
        <w:spacing w:line="240" w:lineRule="auto"/>
        <w:rPr>
          <w:rFonts w:cs="Arial"/>
          <w:bCs/>
          <w:szCs w:val="22"/>
        </w:rPr>
      </w:pPr>
      <w:r w:rsidRPr="00091075">
        <w:rPr>
          <w:rFonts w:cs="Arial"/>
          <w:bCs/>
          <w:szCs w:val="22"/>
        </w:rPr>
        <w:t xml:space="preserve">Skråningsbeskyttelsen skal reducere risikoen for </w:t>
      </w:r>
      <w:r>
        <w:rPr>
          <w:rFonts w:cs="Arial"/>
          <w:bCs/>
          <w:szCs w:val="22"/>
        </w:rPr>
        <w:t xml:space="preserve">akut </w:t>
      </w:r>
      <w:r w:rsidRPr="00091075">
        <w:rPr>
          <w:rFonts w:cs="Arial"/>
          <w:bCs/>
          <w:szCs w:val="22"/>
        </w:rPr>
        <w:t>erosion langs med Klinteparken, så området kan bevares som attraktivt for især badegæster i sommerhalvåret, men også lokale, der benytter området rekreativt. Samtidigt ønskes der bevaret en smal strandbred, som der er i dag. På den måde sikres den eksisterende adgang langs med kysten.</w:t>
      </w:r>
    </w:p>
    <w:p w14:paraId="6862D1F2" w14:textId="77777777" w:rsidR="00054995" w:rsidRDefault="00054995" w:rsidP="00054995">
      <w:pPr>
        <w:widowControl/>
        <w:spacing w:line="240" w:lineRule="auto"/>
        <w:rPr>
          <w:rFonts w:cs="Arial"/>
          <w:bCs/>
          <w:szCs w:val="22"/>
        </w:rPr>
      </w:pPr>
    </w:p>
    <w:p w14:paraId="321D0D3A" w14:textId="77777777" w:rsidR="00054995" w:rsidRDefault="00054995" w:rsidP="00054995">
      <w:pPr>
        <w:widowControl/>
        <w:spacing w:line="240" w:lineRule="auto"/>
        <w:rPr>
          <w:rFonts w:cs="Arial"/>
          <w:bCs/>
          <w:szCs w:val="22"/>
        </w:rPr>
      </w:pPr>
      <w:r w:rsidRPr="0021581E">
        <w:rPr>
          <w:rFonts w:cs="Arial"/>
          <w:bCs/>
          <w:szCs w:val="22"/>
        </w:rPr>
        <w:t>Levetiden forventes at være 30-50 år. Målsætningen for projektområdet forventes opretholdt i den periode.</w:t>
      </w:r>
    </w:p>
    <w:p w14:paraId="1F913B85" w14:textId="77777777" w:rsidR="00054995" w:rsidRDefault="00054995" w:rsidP="00054995">
      <w:pPr>
        <w:widowControl/>
        <w:spacing w:line="240" w:lineRule="auto"/>
        <w:rPr>
          <w:rFonts w:cs="Arial"/>
          <w:bCs/>
          <w:szCs w:val="22"/>
        </w:rPr>
      </w:pPr>
    </w:p>
    <w:p w14:paraId="21A521CE" w14:textId="77777777" w:rsidR="00054995" w:rsidRPr="00106660" w:rsidRDefault="00054995" w:rsidP="00054995">
      <w:pPr>
        <w:widowControl/>
        <w:spacing w:line="240" w:lineRule="auto"/>
        <w:rPr>
          <w:rFonts w:cs="Arial"/>
          <w:b/>
          <w:szCs w:val="22"/>
        </w:rPr>
      </w:pPr>
      <w:r w:rsidRPr="00106660">
        <w:rPr>
          <w:rFonts w:cs="Arial"/>
          <w:b/>
          <w:szCs w:val="22"/>
        </w:rPr>
        <w:t>Økonomi og tidsplan</w:t>
      </w:r>
    </w:p>
    <w:p w14:paraId="570E900F" w14:textId="77777777" w:rsidR="00054995" w:rsidRDefault="00054995" w:rsidP="00054995">
      <w:pPr>
        <w:widowControl/>
        <w:spacing w:line="240" w:lineRule="auto"/>
        <w:rPr>
          <w:rFonts w:cs="Arial"/>
          <w:bCs/>
          <w:szCs w:val="22"/>
        </w:rPr>
      </w:pPr>
      <w:r>
        <w:rPr>
          <w:rFonts w:cs="Arial"/>
          <w:bCs/>
          <w:szCs w:val="22"/>
        </w:rPr>
        <w:t>Vordingborg Kommune afholder udgifterne til anlæg og efterfølgende drift. Der er ansøgt om en etablering i 2022. Alternativt i 2023.</w:t>
      </w:r>
    </w:p>
    <w:p w14:paraId="1EEF27EB" w14:textId="77777777" w:rsidR="00054995" w:rsidRDefault="00054995" w:rsidP="00866D29">
      <w:pPr>
        <w:spacing w:line="240" w:lineRule="auto"/>
        <w:rPr>
          <w:rFonts w:cs="Arial"/>
          <w:noProof/>
          <w:szCs w:val="22"/>
        </w:rPr>
      </w:pPr>
    </w:p>
    <w:p w14:paraId="4D690926" w14:textId="5320F47F" w:rsidR="00251CA9" w:rsidRPr="00251CA9" w:rsidRDefault="00251CA9" w:rsidP="00866D29">
      <w:pPr>
        <w:spacing w:line="240" w:lineRule="auto"/>
        <w:rPr>
          <w:rFonts w:cs="Arial"/>
          <w:b/>
          <w:bCs/>
          <w:noProof/>
          <w:szCs w:val="22"/>
        </w:rPr>
      </w:pPr>
      <w:r w:rsidRPr="00251CA9">
        <w:rPr>
          <w:rFonts w:cs="Arial"/>
          <w:b/>
          <w:bCs/>
          <w:noProof/>
          <w:szCs w:val="22"/>
        </w:rPr>
        <w:t>Vurdering af kystbeskyttelsen</w:t>
      </w:r>
    </w:p>
    <w:bookmarkEnd w:id="1"/>
    <w:p w14:paraId="67056819" w14:textId="1194977F" w:rsidR="00251CA9" w:rsidRDefault="00332B53" w:rsidP="00923557">
      <w:pPr>
        <w:spacing w:line="240" w:lineRule="auto"/>
        <w:rPr>
          <w:rFonts w:cs="Arial"/>
          <w:noProof/>
          <w:szCs w:val="22"/>
        </w:rPr>
      </w:pPr>
      <w:r>
        <w:rPr>
          <w:rFonts w:cs="Arial"/>
          <w:noProof/>
          <w:szCs w:val="22"/>
        </w:rPr>
        <w:t xml:space="preserve">Vordingborg Kommune </w:t>
      </w:r>
      <w:r w:rsidR="00C7523D">
        <w:rPr>
          <w:rFonts w:cs="Arial"/>
          <w:noProof/>
          <w:szCs w:val="22"/>
        </w:rPr>
        <w:t>vurderer, på baggrund af stormene i 2022, som er beskrevet i ansøgningen, at der langs med Klinteparken er behov for en hård kystsikring. På den måde sikres en af kommunens mest benyttede badeområder, der har en stor rekreativ værdi. De besøgende benytter græsarealerne lige så hyppigt som selve strandarealet. Derfor er det ønskeligt at bevare begge dele. Herværende projekt sikrer dette.</w:t>
      </w:r>
    </w:p>
    <w:p w14:paraId="1034153C" w14:textId="23764801" w:rsidR="00C7523D" w:rsidRDefault="00C7523D" w:rsidP="00C7523D">
      <w:pPr>
        <w:spacing w:line="240" w:lineRule="auto"/>
        <w:rPr>
          <w:rFonts w:cs="Arial"/>
          <w:noProof/>
          <w:szCs w:val="22"/>
        </w:rPr>
      </w:pPr>
      <w:r>
        <w:rPr>
          <w:rFonts w:cs="Arial"/>
          <w:noProof/>
          <w:szCs w:val="22"/>
        </w:rPr>
        <w:t>Skråningsan</w:t>
      </w:r>
      <w:r w:rsidRPr="002D04FF">
        <w:rPr>
          <w:rFonts w:cs="Arial"/>
          <w:noProof/>
          <w:szCs w:val="22"/>
        </w:rPr>
        <w:t>lægget forventes at reducere risikoen for erosion ved storm- og højvands-hændelser, fordi det mindsker den akutte erosion.</w:t>
      </w:r>
      <w:r>
        <w:rPr>
          <w:rFonts w:cs="Arial"/>
          <w:noProof/>
          <w:szCs w:val="22"/>
        </w:rPr>
        <w:t xml:space="preserve"> Anlægget </w:t>
      </w:r>
      <w:r w:rsidRPr="002D04FF">
        <w:rPr>
          <w:rFonts w:cs="Arial"/>
          <w:noProof/>
          <w:szCs w:val="22"/>
        </w:rPr>
        <w:t>vil ikke fjerne den kroniske erosion</w:t>
      </w:r>
      <w:r w:rsidR="00054995">
        <w:rPr>
          <w:rFonts w:cs="Arial"/>
          <w:noProof/>
          <w:szCs w:val="22"/>
        </w:rPr>
        <w:t>, der fortsat vil ske op- og nedstrøms anlægget samt foran anlægget</w:t>
      </w:r>
      <w:r>
        <w:rPr>
          <w:rFonts w:cs="Arial"/>
          <w:noProof/>
          <w:szCs w:val="22"/>
        </w:rPr>
        <w:t>. Dette er nærmere beskrevet i ansøgningen.</w:t>
      </w:r>
    </w:p>
    <w:p w14:paraId="2C9CA35E" w14:textId="3FC63D29" w:rsidR="00C7523D" w:rsidRDefault="00C7523D" w:rsidP="00923557">
      <w:pPr>
        <w:spacing w:line="240" w:lineRule="auto"/>
        <w:rPr>
          <w:rFonts w:cs="Arial"/>
          <w:noProof/>
          <w:szCs w:val="22"/>
        </w:rPr>
      </w:pPr>
    </w:p>
    <w:p w14:paraId="3325293C" w14:textId="3BC102F8" w:rsidR="00C7523D" w:rsidRDefault="00C7523D" w:rsidP="00923557">
      <w:pPr>
        <w:spacing w:line="240" w:lineRule="auto"/>
        <w:rPr>
          <w:rFonts w:cs="Arial"/>
          <w:noProof/>
          <w:szCs w:val="22"/>
        </w:rPr>
      </w:pPr>
      <w:r>
        <w:rPr>
          <w:rFonts w:cs="Arial"/>
          <w:noProof/>
          <w:szCs w:val="22"/>
        </w:rPr>
        <w:t>Den rekreative udnyttelse af stranden langs med kysten sikres i kommunens målsætning</w:t>
      </w:r>
      <w:r w:rsidR="00054995">
        <w:rPr>
          <w:rFonts w:cs="Arial"/>
          <w:noProof/>
          <w:szCs w:val="22"/>
        </w:rPr>
        <w:t xml:space="preserve"> for projektet</w:t>
      </w:r>
      <w:r>
        <w:rPr>
          <w:rFonts w:cs="Arial"/>
          <w:noProof/>
          <w:szCs w:val="22"/>
        </w:rPr>
        <w:t>, og det er i ansøgningen beskrevet at der kan opstå et behov for at sandfodre for at sikre adgangen langs med stranden foran anlægget.</w:t>
      </w:r>
    </w:p>
    <w:p w14:paraId="769BA73A" w14:textId="4C6B52AE" w:rsidR="00054995" w:rsidRDefault="00054995" w:rsidP="00923557">
      <w:pPr>
        <w:spacing w:line="240" w:lineRule="auto"/>
        <w:rPr>
          <w:rFonts w:cs="Arial"/>
          <w:noProof/>
          <w:szCs w:val="22"/>
        </w:rPr>
      </w:pPr>
    </w:p>
    <w:p w14:paraId="4C4FCBBB" w14:textId="3A6A4B90" w:rsidR="00054995" w:rsidRDefault="00054995" w:rsidP="00923557">
      <w:pPr>
        <w:spacing w:line="240" w:lineRule="auto"/>
        <w:rPr>
          <w:rFonts w:cs="Arial"/>
          <w:noProof/>
          <w:szCs w:val="22"/>
        </w:rPr>
      </w:pPr>
      <w:r>
        <w:rPr>
          <w:rFonts w:cs="Arial"/>
          <w:noProof/>
          <w:szCs w:val="22"/>
        </w:rPr>
        <w:t>Endelig vurderer Vordingborg Kommune mht. strandbeskyttelseslinjen, at der ikke er afgørende landskabelige indvendinger mod etablering af det ansøgte.</w:t>
      </w:r>
    </w:p>
    <w:p w14:paraId="39845C74" w14:textId="6BA84AA4" w:rsidR="00C7523D" w:rsidRDefault="00C7523D" w:rsidP="00923557">
      <w:pPr>
        <w:spacing w:line="240" w:lineRule="auto"/>
        <w:rPr>
          <w:rFonts w:cs="Arial"/>
          <w:noProof/>
          <w:szCs w:val="22"/>
        </w:rPr>
      </w:pPr>
    </w:p>
    <w:p w14:paraId="32447901" w14:textId="2BBE1502" w:rsidR="00072519" w:rsidRDefault="00072519" w:rsidP="00923557">
      <w:pPr>
        <w:spacing w:line="240" w:lineRule="auto"/>
        <w:rPr>
          <w:rFonts w:cs="Arial"/>
          <w:noProof/>
          <w:szCs w:val="22"/>
        </w:rPr>
      </w:pPr>
    </w:p>
    <w:p w14:paraId="3638BC41" w14:textId="77777777" w:rsidR="00072519" w:rsidRDefault="00072519" w:rsidP="00923557">
      <w:pPr>
        <w:spacing w:line="240" w:lineRule="auto"/>
        <w:rPr>
          <w:rFonts w:cs="Arial"/>
          <w:noProof/>
          <w:szCs w:val="22"/>
        </w:rPr>
      </w:pPr>
    </w:p>
    <w:p w14:paraId="2B839731" w14:textId="6E7F79DB" w:rsidR="00091075" w:rsidRPr="00091075" w:rsidRDefault="00091075" w:rsidP="00451A5D">
      <w:pPr>
        <w:widowControl/>
        <w:spacing w:line="240" w:lineRule="auto"/>
        <w:rPr>
          <w:rFonts w:cs="Arial"/>
          <w:b/>
          <w:szCs w:val="22"/>
        </w:rPr>
      </w:pPr>
      <w:r w:rsidRPr="00091075">
        <w:rPr>
          <w:rFonts w:cs="Arial"/>
          <w:b/>
          <w:szCs w:val="22"/>
        </w:rPr>
        <w:lastRenderedPageBreak/>
        <w:t>Natura 2000</w:t>
      </w:r>
      <w:r w:rsidR="0021581E">
        <w:rPr>
          <w:rFonts w:cs="Arial"/>
          <w:b/>
          <w:szCs w:val="22"/>
        </w:rPr>
        <w:t>, habitatområder</w:t>
      </w:r>
      <w:r w:rsidRPr="00091075">
        <w:rPr>
          <w:rFonts w:cs="Arial"/>
          <w:b/>
          <w:szCs w:val="22"/>
        </w:rPr>
        <w:t xml:space="preserve"> og Bilag IV</w:t>
      </w:r>
      <w:r w:rsidR="0021581E">
        <w:rPr>
          <w:rFonts w:cs="Arial"/>
          <w:b/>
          <w:szCs w:val="22"/>
        </w:rPr>
        <w:t>-arter</w:t>
      </w:r>
    </w:p>
    <w:p w14:paraId="1AE018C2" w14:textId="3AED1D34" w:rsidR="0021581E" w:rsidRDefault="0021581E" w:rsidP="0021581E">
      <w:pPr>
        <w:widowControl/>
        <w:spacing w:line="240" w:lineRule="auto"/>
        <w:rPr>
          <w:rFonts w:cs="Arial"/>
          <w:bCs/>
          <w:szCs w:val="22"/>
        </w:rPr>
      </w:pPr>
      <w:r>
        <w:rPr>
          <w:rFonts w:cs="Arial"/>
          <w:bCs/>
          <w:szCs w:val="22"/>
        </w:rPr>
        <w:t xml:space="preserve">Som det fremgår af ansøgningen, har </w:t>
      </w:r>
      <w:r w:rsidRPr="0021581E">
        <w:rPr>
          <w:rFonts w:cs="Arial"/>
          <w:bCs/>
          <w:szCs w:val="22"/>
        </w:rPr>
        <w:t>Vordingborg Kommune foretaget en vurdering af de eventuelle konsekvenser</w:t>
      </w:r>
      <w:r>
        <w:rPr>
          <w:rFonts w:cs="Arial"/>
          <w:bCs/>
          <w:szCs w:val="22"/>
        </w:rPr>
        <w:t>,</w:t>
      </w:r>
      <w:r w:rsidRPr="0021581E">
        <w:rPr>
          <w:rFonts w:cs="Arial"/>
          <w:bCs/>
          <w:szCs w:val="22"/>
        </w:rPr>
        <w:t xml:space="preserve"> som projektet kunne have for de internationale beskyttelsesområder, som berøres af projektet.</w:t>
      </w:r>
      <w:r w:rsidR="00072519">
        <w:rPr>
          <w:rFonts w:cs="Arial"/>
          <w:bCs/>
          <w:szCs w:val="22"/>
        </w:rPr>
        <w:t xml:space="preserve"> Hvis projektet kan påvirke et internationalt naturbeskyttelsesområde eller en beskyttet art, skal der foretages en konsekvensvurdering af projektets virkninger.</w:t>
      </w:r>
    </w:p>
    <w:p w14:paraId="784C1CD4" w14:textId="1AFAD738" w:rsidR="0021581E" w:rsidRDefault="0021581E" w:rsidP="0021581E">
      <w:pPr>
        <w:widowControl/>
        <w:spacing w:line="240" w:lineRule="auto"/>
        <w:rPr>
          <w:rFonts w:cs="Arial"/>
          <w:bCs/>
          <w:szCs w:val="22"/>
        </w:rPr>
      </w:pPr>
    </w:p>
    <w:p w14:paraId="576FA08B" w14:textId="4451D269" w:rsidR="0021581E" w:rsidRDefault="0021581E" w:rsidP="0021581E">
      <w:pPr>
        <w:widowControl/>
        <w:spacing w:line="240" w:lineRule="auto"/>
        <w:rPr>
          <w:rFonts w:cs="Arial"/>
          <w:bCs/>
          <w:szCs w:val="22"/>
        </w:rPr>
      </w:pPr>
      <w:r w:rsidRPr="0021581E">
        <w:rPr>
          <w:rFonts w:cs="Arial"/>
          <w:bCs/>
          <w:szCs w:val="22"/>
        </w:rPr>
        <w:t xml:space="preserve">Projektet vurderes </w:t>
      </w:r>
      <w:r>
        <w:rPr>
          <w:rFonts w:cs="Arial"/>
          <w:bCs/>
          <w:szCs w:val="22"/>
        </w:rPr>
        <w:t xml:space="preserve">jf. ansøgningen </w:t>
      </w:r>
      <w:r w:rsidRPr="0021581E">
        <w:rPr>
          <w:rFonts w:cs="Arial"/>
          <w:bCs/>
          <w:szCs w:val="22"/>
        </w:rPr>
        <w:t>ikke at have indflydelse på Natura 2000-områderne, da målsætningen for Natura 2000-områdernes udpegningsgrundlag ikke berøres af det ansøgte projekt.</w:t>
      </w:r>
    </w:p>
    <w:p w14:paraId="1201EB01" w14:textId="77777777" w:rsidR="0021581E" w:rsidRPr="0021581E" w:rsidRDefault="0021581E" w:rsidP="0021581E">
      <w:pPr>
        <w:widowControl/>
        <w:spacing w:line="240" w:lineRule="auto"/>
        <w:rPr>
          <w:rFonts w:cs="Arial"/>
          <w:bCs/>
          <w:szCs w:val="22"/>
        </w:rPr>
      </w:pPr>
    </w:p>
    <w:p w14:paraId="241F4FE5" w14:textId="70A24260" w:rsidR="0021581E" w:rsidRDefault="0021581E" w:rsidP="0021581E">
      <w:pPr>
        <w:widowControl/>
        <w:spacing w:line="240" w:lineRule="auto"/>
        <w:rPr>
          <w:rFonts w:cs="Arial"/>
          <w:bCs/>
          <w:szCs w:val="22"/>
        </w:rPr>
      </w:pPr>
      <w:r w:rsidRPr="0021581E">
        <w:rPr>
          <w:rFonts w:cs="Arial"/>
          <w:bCs/>
          <w:szCs w:val="22"/>
        </w:rPr>
        <w:t>Projektet vil ikke ændre på den samlede erosion fra kysten ud i havet, og derfor vurderes forholdene at forblive uændrede for trækfuglene på Natura 2000-områdernes udpegningsgrundlag. Det samme gælder for naturtypen kystklint, hvis udbredelse vil forblive uændret før og efter projektet gennemføres.</w:t>
      </w:r>
    </w:p>
    <w:p w14:paraId="1BD960FA" w14:textId="7D6A1349" w:rsidR="0021581E" w:rsidRDefault="0021581E" w:rsidP="0021581E">
      <w:pPr>
        <w:widowControl/>
        <w:spacing w:line="240" w:lineRule="auto"/>
        <w:rPr>
          <w:rFonts w:cs="Arial"/>
          <w:bCs/>
          <w:szCs w:val="22"/>
        </w:rPr>
      </w:pPr>
    </w:p>
    <w:p w14:paraId="75DE9077" w14:textId="77777777" w:rsidR="0021581E" w:rsidRDefault="0021581E" w:rsidP="0021581E">
      <w:pPr>
        <w:widowControl/>
        <w:spacing w:line="240" w:lineRule="auto"/>
        <w:rPr>
          <w:rFonts w:cs="Arial"/>
          <w:bCs/>
          <w:szCs w:val="22"/>
        </w:rPr>
      </w:pPr>
      <w:r>
        <w:rPr>
          <w:rFonts w:cs="Arial"/>
          <w:bCs/>
          <w:szCs w:val="22"/>
        </w:rPr>
        <w:t xml:space="preserve">Mht. Bilag IV-arter så viser </w:t>
      </w:r>
      <w:r w:rsidRPr="0021581E">
        <w:rPr>
          <w:rFonts w:cs="Arial"/>
          <w:bCs/>
          <w:szCs w:val="22"/>
        </w:rPr>
        <w:t xml:space="preserve">kommunens egne data </w:t>
      </w:r>
      <w:r>
        <w:rPr>
          <w:rFonts w:cs="Arial"/>
          <w:bCs/>
          <w:szCs w:val="22"/>
        </w:rPr>
        <w:t xml:space="preserve">at </w:t>
      </w:r>
      <w:r w:rsidRPr="0021581E">
        <w:rPr>
          <w:rFonts w:cs="Arial"/>
          <w:bCs/>
          <w:szCs w:val="22"/>
        </w:rPr>
        <w:t xml:space="preserve">projektområdet samt kyststrækningerne på hver side </w:t>
      </w:r>
      <w:r>
        <w:rPr>
          <w:rFonts w:cs="Arial"/>
          <w:bCs/>
          <w:szCs w:val="22"/>
        </w:rPr>
        <w:t xml:space="preserve">er </w:t>
      </w:r>
      <w:r w:rsidRPr="0021581E">
        <w:rPr>
          <w:rFonts w:cs="Arial"/>
          <w:bCs/>
          <w:szCs w:val="22"/>
        </w:rPr>
        <w:t>registrere</w:t>
      </w:r>
      <w:r>
        <w:rPr>
          <w:rFonts w:cs="Arial"/>
          <w:bCs/>
          <w:szCs w:val="22"/>
        </w:rPr>
        <w:t>de</w:t>
      </w:r>
      <w:r w:rsidRPr="0021581E">
        <w:rPr>
          <w:rFonts w:cs="Arial"/>
          <w:bCs/>
          <w:szCs w:val="22"/>
        </w:rPr>
        <w:t xml:space="preserve"> som potentielt leveområde for markfirben. </w:t>
      </w:r>
    </w:p>
    <w:p w14:paraId="51BC4A93" w14:textId="77777777" w:rsidR="0021581E" w:rsidRDefault="0021581E" w:rsidP="0021581E">
      <w:pPr>
        <w:widowControl/>
        <w:spacing w:line="240" w:lineRule="auto"/>
        <w:rPr>
          <w:rFonts w:cs="Arial"/>
          <w:bCs/>
          <w:szCs w:val="22"/>
        </w:rPr>
      </w:pPr>
    </w:p>
    <w:p w14:paraId="0C70C6E3" w14:textId="76590FB3" w:rsidR="0021581E" w:rsidRPr="0021581E" w:rsidRDefault="0021581E" w:rsidP="0021581E">
      <w:pPr>
        <w:widowControl/>
        <w:spacing w:line="240" w:lineRule="auto"/>
        <w:rPr>
          <w:rFonts w:cs="Arial"/>
          <w:bCs/>
          <w:szCs w:val="22"/>
        </w:rPr>
      </w:pPr>
      <w:r w:rsidRPr="0021581E">
        <w:rPr>
          <w:rFonts w:cs="Arial"/>
          <w:bCs/>
          <w:szCs w:val="22"/>
        </w:rPr>
        <w:t>Skiftet fra en højvandsmur til en stensætning vurderes at give de samme levemuligheder for markfirben, eller forbedrede levemuligheder.</w:t>
      </w:r>
    </w:p>
    <w:p w14:paraId="5D8AB9B8" w14:textId="77777777" w:rsidR="0021581E" w:rsidRPr="0021581E" w:rsidRDefault="0021581E" w:rsidP="0021581E">
      <w:pPr>
        <w:widowControl/>
        <w:spacing w:line="240" w:lineRule="auto"/>
        <w:rPr>
          <w:rFonts w:cs="Arial"/>
          <w:bCs/>
          <w:szCs w:val="22"/>
        </w:rPr>
      </w:pPr>
    </w:p>
    <w:p w14:paraId="2E03BE15" w14:textId="77777777" w:rsidR="0021581E" w:rsidRPr="0021581E" w:rsidRDefault="0021581E" w:rsidP="0021581E">
      <w:pPr>
        <w:widowControl/>
        <w:spacing w:line="240" w:lineRule="auto"/>
        <w:rPr>
          <w:rFonts w:cs="Arial"/>
          <w:bCs/>
          <w:szCs w:val="22"/>
        </w:rPr>
      </w:pPr>
      <w:r w:rsidRPr="0021581E">
        <w:rPr>
          <w:rFonts w:cs="Arial"/>
          <w:bCs/>
          <w:szCs w:val="22"/>
        </w:rPr>
        <w:t>Markfirben lever typisk på sydvendte skrænter med stor solindstråling. Det er ikke sandsynligt at der overvintrer markfirben på projektstrækningen, hvor der foretages kystsikring. Kystsikringen foretages i naturmaterialer, der naturligt har små mellemrum og sprækker, som markfirben vil kunne overvintre i og skjule sig i når anlægget er færdigetableret. Markfirben bruger gerne sten og stenbunker, som solepladser.</w:t>
      </w:r>
    </w:p>
    <w:p w14:paraId="609FF73B" w14:textId="77777777" w:rsidR="0021581E" w:rsidRPr="0021581E" w:rsidRDefault="0021581E" w:rsidP="0021581E">
      <w:pPr>
        <w:widowControl/>
        <w:spacing w:line="240" w:lineRule="auto"/>
        <w:rPr>
          <w:rFonts w:cs="Arial"/>
          <w:bCs/>
          <w:szCs w:val="22"/>
        </w:rPr>
      </w:pPr>
    </w:p>
    <w:p w14:paraId="73DC76D6" w14:textId="77777777" w:rsidR="0021581E" w:rsidRPr="0021581E" w:rsidRDefault="0021581E" w:rsidP="0021581E">
      <w:pPr>
        <w:widowControl/>
        <w:spacing w:line="240" w:lineRule="auto"/>
        <w:rPr>
          <w:rFonts w:cs="Arial"/>
          <w:bCs/>
          <w:szCs w:val="22"/>
        </w:rPr>
      </w:pPr>
      <w:r w:rsidRPr="0021581E">
        <w:rPr>
          <w:rFonts w:cs="Arial"/>
          <w:bCs/>
          <w:szCs w:val="22"/>
        </w:rPr>
        <w:t xml:space="preserve">Der findes en forholdsvis stor bestand af markfirben fra Vordingborg og ud til Knudshoved Odde. En eventuel påvirkning fra kystsikringen på projektstrækningen vil være lille, set ud fra påvirkningen af den samlede lokale bestand af markfirben. </w:t>
      </w:r>
    </w:p>
    <w:p w14:paraId="6BC7D8DD" w14:textId="77777777" w:rsidR="0021581E" w:rsidRPr="0021581E" w:rsidRDefault="0021581E" w:rsidP="0021581E">
      <w:pPr>
        <w:widowControl/>
        <w:spacing w:line="240" w:lineRule="auto"/>
        <w:rPr>
          <w:rFonts w:cs="Arial"/>
          <w:bCs/>
          <w:szCs w:val="22"/>
        </w:rPr>
      </w:pPr>
    </w:p>
    <w:p w14:paraId="3E0E7661" w14:textId="35863885" w:rsidR="00072519" w:rsidRDefault="0021581E" w:rsidP="0021581E">
      <w:pPr>
        <w:widowControl/>
        <w:spacing w:line="240" w:lineRule="auto"/>
        <w:rPr>
          <w:rFonts w:cs="Arial"/>
          <w:bCs/>
          <w:szCs w:val="22"/>
        </w:rPr>
      </w:pPr>
      <w:r w:rsidRPr="0021581E">
        <w:rPr>
          <w:rFonts w:cs="Arial"/>
          <w:bCs/>
          <w:szCs w:val="22"/>
        </w:rPr>
        <w:t>På den baggrund kan det udelukkes, at bestanden af markfirben vil blive påvirket af kystsikringen.</w:t>
      </w:r>
    </w:p>
    <w:p w14:paraId="79331DFB" w14:textId="391213F4" w:rsidR="00072519" w:rsidRDefault="00072519" w:rsidP="0021581E">
      <w:pPr>
        <w:widowControl/>
        <w:spacing w:line="240" w:lineRule="auto"/>
        <w:rPr>
          <w:rFonts w:cs="Arial"/>
          <w:bCs/>
          <w:szCs w:val="22"/>
        </w:rPr>
      </w:pPr>
    </w:p>
    <w:p w14:paraId="05945588" w14:textId="683B9D93" w:rsidR="00072519" w:rsidRDefault="00072519" w:rsidP="0021581E">
      <w:pPr>
        <w:widowControl/>
        <w:spacing w:line="240" w:lineRule="auto"/>
        <w:rPr>
          <w:rFonts w:cs="Arial"/>
          <w:bCs/>
          <w:szCs w:val="22"/>
        </w:rPr>
      </w:pPr>
      <w:r>
        <w:rPr>
          <w:rFonts w:cs="Arial"/>
          <w:bCs/>
          <w:szCs w:val="22"/>
        </w:rPr>
        <w:t>Samlet set vurderer Vordingborg Kommune derfor, at der ikke skal udarbejdes en konsekvensvurdering for projektet.</w:t>
      </w:r>
    </w:p>
    <w:p w14:paraId="0B7D1DBB" w14:textId="052877EA" w:rsidR="0021581E" w:rsidRDefault="0021581E" w:rsidP="0021581E">
      <w:pPr>
        <w:widowControl/>
        <w:spacing w:line="240" w:lineRule="auto"/>
        <w:rPr>
          <w:rFonts w:cs="Arial"/>
          <w:bCs/>
          <w:szCs w:val="22"/>
        </w:rPr>
      </w:pPr>
    </w:p>
    <w:p w14:paraId="7C8D0BB2" w14:textId="0496CE35" w:rsidR="00923557" w:rsidRDefault="00923557" w:rsidP="0021581E">
      <w:pPr>
        <w:widowControl/>
        <w:spacing w:line="240" w:lineRule="auto"/>
        <w:rPr>
          <w:rFonts w:cs="Arial"/>
          <w:b/>
          <w:szCs w:val="22"/>
        </w:rPr>
      </w:pPr>
      <w:bookmarkStart w:id="2" w:name="_Hlk118803610"/>
      <w:r>
        <w:rPr>
          <w:rFonts w:cs="Arial"/>
          <w:b/>
          <w:szCs w:val="22"/>
        </w:rPr>
        <w:t>Høring</w:t>
      </w:r>
    </w:p>
    <w:p w14:paraId="6B2ED642" w14:textId="010F2AB9" w:rsidR="00923557" w:rsidRDefault="00923557" w:rsidP="0021581E">
      <w:pPr>
        <w:widowControl/>
        <w:spacing w:line="240" w:lineRule="auto"/>
        <w:rPr>
          <w:rFonts w:cs="Arial"/>
          <w:bCs/>
          <w:szCs w:val="22"/>
        </w:rPr>
      </w:pPr>
      <w:r w:rsidRPr="00923557">
        <w:rPr>
          <w:rFonts w:cs="Arial"/>
          <w:bCs/>
          <w:szCs w:val="22"/>
        </w:rPr>
        <w:t xml:space="preserve">Projektforslaget </w:t>
      </w:r>
      <w:r>
        <w:rPr>
          <w:rFonts w:cs="Arial"/>
          <w:bCs/>
          <w:szCs w:val="22"/>
        </w:rPr>
        <w:t>har været i offentlig høring i perioden fra den 10. oktober til den 7. november 2022.</w:t>
      </w:r>
    </w:p>
    <w:p w14:paraId="3DE6ABFC" w14:textId="5560C5E7" w:rsidR="00923557" w:rsidRDefault="00923557" w:rsidP="0021581E">
      <w:pPr>
        <w:widowControl/>
        <w:spacing w:line="240" w:lineRule="auto"/>
        <w:rPr>
          <w:rFonts w:cs="Arial"/>
          <w:bCs/>
          <w:szCs w:val="22"/>
        </w:rPr>
      </w:pPr>
    </w:p>
    <w:p w14:paraId="7C950EAC" w14:textId="0031CDC0" w:rsidR="00923557" w:rsidRDefault="00923557" w:rsidP="0021581E">
      <w:pPr>
        <w:widowControl/>
        <w:spacing w:line="240" w:lineRule="auto"/>
        <w:rPr>
          <w:rFonts w:cs="Arial"/>
          <w:bCs/>
          <w:szCs w:val="22"/>
        </w:rPr>
      </w:pPr>
      <w:r>
        <w:rPr>
          <w:rFonts w:cs="Arial"/>
          <w:bCs/>
          <w:szCs w:val="22"/>
        </w:rPr>
        <w:t>Fiskeristyrelsen har afgivet høringssvar, men har ikke haft bemærkninger til projektet.</w:t>
      </w:r>
      <w:r w:rsidR="00FF4FF6">
        <w:rPr>
          <w:rFonts w:cs="Arial"/>
          <w:bCs/>
          <w:szCs w:val="22"/>
        </w:rPr>
        <w:t xml:space="preserve"> </w:t>
      </w:r>
      <w:proofErr w:type="gramStart"/>
      <w:r w:rsidR="00FF4FF6">
        <w:rPr>
          <w:rFonts w:cs="Arial"/>
          <w:bCs/>
          <w:szCs w:val="22"/>
        </w:rPr>
        <w:t>Der ud over</w:t>
      </w:r>
      <w:proofErr w:type="gramEnd"/>
      <w:r w:rsidR="00FF4FF6">
        <w:rPr>
          <w:rFonts w:cs="Arial"/>
          <w:bCs/>
          <w:szCs w:val="22"/>
        </w:rPr>
        <w:t xml:space="preserve"> har t</w:t>
      </w:r>
      <w:r w:rsidR="00097D94">
        <w:rPr>
          <w:rFonts w:cs="Arial"/>
          <w:bCs/>
          <w:szCs w:val="22"/>
        </w:rPr>
        <w:t>re</w:t>
      </w:r>
      <w:r w:rsidR="00FF4FF6">
        <w:rPr>
          <w:rFonts w:cs="Arial"/>
          <w:bCs/>
          <w:szCs w:val="22"/>
        </w:rPr>
        <w:t xml:space="preserve"> andre grundejere sendt høringssvar</w:t>
      </w:r>
      <w:r w:rsidR="00C71B87">
        <w:rPr>
          <w:rFonts w:cs="Arial"/>
          <w:bCs/>
          <w:szCs w:val="22"/>
        </w:rPr>
        <w:t xml:space="preserve">, </w:t>
      </w:r>
      <w:r w:rsidR="00FF4FF6">
        <w:rPr>
          <w:rFonts w:cs="Arial"/>
          <w:bCs/>
          <w:szCs w:val="22"/>
        </w:rPr>
        <w:t>to grundejerforeninger</w:t>
      </w:r>
      <w:r w:rsidR="00C71B87">
        <w:rPr>
          <w:rFonts w:cs="Arial"/>
          <w:bCs/>
          <w:szCs w:val="22"/>
        </w:rPr>
        <w:t xml:space="preserve"> og Kystdirektoratet</w:t>
      </w:r>
      <w:r w:rsidR="00FF4FF6">
        <w:rPr>
          <w:rFonts w:cs="Arial"/>
          <w:bCs/>
          <w:szCs w:val="22"/>
        </w:rPr>
        <w:t>.</w:t>
      </w:r>
    </w:p>
    <w:p w14:paraId="20967B55" w14:textId="48062E1E" w:rsidR="00FF4FF6" w:rsidRDefault="00FF4FF6" w:rsidP="0021581E">
      <w:pPr>
        <w:widowControl/>
        <w:spacing w:line="240" w:lineRule="auto"/>
        <w:rPr>
          <w:rFonts w:cs="Arial"/>
          <w:bCs/>
          <w:szCs w:val="22"/>
        </w:rPr>
      </w:pPr>
    </w:p>
    <w:p w14:paraId="5DC71DE1" w14:textId="77777777" w:rsidR="00DB3795" w:rsidRDefault="00FF4FF6" w:rsidP="0021581E">
      <w:pPr>
        <w:widowControl/>
        <w:spacing w:line="240" w:lineRule="auto"/>
        <w:rPr>
          <w:rFonts w:cs="Arial"/>
          <w:bCs/>
          <w:szCs w:val="22"/>
        </w:rPr>
      </w:pPr>
      <w:r>
        <w:rPr>
          <w:rFonts w:cs="Arial"/>
          <w:bCs/>
          <w:szCs w:val="22"/>
        </w:rPr>
        <w:t>Der har været støtte til projektet i alle de indsendte svar.</w:t>
      </w:r>
    </w:p>
    <w:p w14:paraId="2D68C25D" w14:textId="77777777" w:rsidR="00DB3795" w:rsidRDefault="00DB3795" w:rsidP="0021581E">
      <w:pPr>
        <w:widowControl/>
        <w:spacing w:line="240" w:lineRule="auto"/>
        <w:rPr>
          <w:rFonts w:cs="Arial"/>
          <w:bCs/>
          <w:szCs w:val="22"/>
        </w:rPr>
      </w:pPr>
    </w:p>
    <w:p w14:paraId="2F72AFE4" w14:textId="1096326B" w:rsidR="00DB3795" w:rsidRDefault="00DB3795" w:rsidP="0021581E">
      <w:pPr>
        <w:widowControl/>
        <w:spacing w:line="240" w:lineRule="auto"/>
        <w:rPr>
          <w:rFonts w:cs="Arial"/>
          <w:bCs/>
          <w:szCs w:val="22"/>
        </w:rPr>
      </w:pPr>
      <w:r>
        <w:rPr>
          <w:rFonts w:cs="Arial"/>
          <w:bCs/>
          <w:szCs w:val="22"/>
        </w:rPr>
        <w:t xml:space="preserve">Den ene grundejer støtter projektet, og spørger til muligheden for øget erosion ud for vedkommendes matrikel, der ligger </w:t>
      </w:r>
      <w:proofErr w:type="spellStart"/>
      <w:r>
        <w:rPr>
          <w:rFonts w:cs="Arial"/>
          <w:bCs/>
          <w:szCs w:val="22"/>
        </w:rPr>
        <w:t>nord-vest</w:t>
      </w:r>
      <w:proofErr w:type="spellEnd"/>
      <w:r>
        <w:rPr>
          <w:rFonts w:cs="Arial"/>
          <w:bCs/>
          <w:szCs w:val="22"/>
        </w:rPr>
        <w:t xml:space="preserve"> for projektarealet. Hertil har Vordingborg Kommune svaret, at den overordnede erosionsretning er mod </w:t>
      </w:r>
      <w:proofErr w:type="spellStart"/>
      <w:r>
        <w:rPr>
          <w:rFonts w:cs="Arial"/>
          <w:bCs/>
          <w:szCs w:val="22"/>
        </w:rPr>
        <w:t>syd-øst</w:t>
      </w:r>
      <w:proofErr w:type="spellEnd"/>
      <w:r>
        <w:rPr>
          <w:rFonts w:cs="Arial"/>
          <w:bCs/>
          <w:szCs w:val="22"/>
        </w:rPr>
        <w:t>, og således vil herværende projekt ikke give anledning til øget erosion ved grundejerens matrikel.</w:t>
      </w:r>
    </w:p>
    <w:p w14:paraId="7208D8B0" w14:textId="77777777" w:rsidR="00DB3795" w:rsidRDefault="00DB3795" w:rsidP="0021581E">
      <w:pPr>
        <w:widowControl/>
        <w:spacing w:line="240" w:lineRule="auto"/>
        <w:rPr>
          <w:rFonts w:cs="Arial"/>
          <w:bCs/>
          <w:szCs w:val="22"/>
        </w:rPr>
      </w:pPr>
    </w:p>
    <w:p w14:paraId="1433A401" w14:textId="6775F929" w:rsidR="00DB3795" w:rsidRDefault="00DB3795" w:rsidP="0021581E">
      <w:pPr>
        <w:widowControl/>
        <w:spacing w:line="240" w:lineRule="auto"/>
        <w:rPr>
          <w:rFonts w:cs="Arial"/>
          <w:bCs/>
          <w:szCs w:val="22"/>
        </w:rPr>
      </w:pPr>
      <w:r>
        <w:rPr>
          <w:rFonts w:cs="Arial"/>
          <w:bCs/>
          <w:szCs w:val="22"/>
        </w:rPr>
        <w:lastRenderedPageBreak/>
        <w:t xml:space="preserve">Den anden </w:t>
      </w:r>
      <w:r w:rsidR="00FF4FF6">
        <w:rPr>
          <w:rFonts w:cs="Arial"/>
          <w:bCs/>
          <w:szCs w:val="22"/>
        </w:rPr>
        <w:t xml:space="preserve">grundejer </w:t>
      </w:r>
      <w:r>
        <w:rPr>
          <w:rFonts w:cs="Arial"/>
          <w:bCs/>
          <w:szCs w:val="22"/>
        </w:rPr>
        <w:t xml:space="preserve">støtter projektet, og </w:t>
      </w:r>
      <w:r w:rsidR="00FF4FF6">
        <w:rPr>
          <w:rFonts w:cs="Arial"/>
          <w:bCs/>
          <w:szCs w:val="22"/>
        </w:rPr>
        <w:t xml:space="preserve">spørger om herværende projekt kan omfavne hård kystsikring ved ejendommene </w:t>
      </w:r>
      <w:r w:rsidR="00FF4FF6" w:rsidRPr="00FF4FF6">
        <w:rPr>
          <w:rFonts w:cs="Arial"/>
          <w:bCs/>
          <w:szCs w:val="22"/>
        </w:rPr>
        <w:t>Kystvejen 41, 39, 37, 35 B, 35 A og 33</w:t>
      </w:r>
      <w:r w:rsidR="00FF4FF6">
        <w:rPr>
          <w:rFonts w:cs="Arial"/>
          <w:bCs/>
          <w:szCs w:val="22"/>
        </w:rPr>
        <w:t xml:space="preserve">. </w:t>
      </w:r>
      <w:r>
        <w:rPr>
          <w:rFonts w:cs="Arial"/>
          <w:bCs/>
          <w:szCs w:val="22"/>
        </w:rPr>
        <w:t xml:space="preserve">Disse ejendomme har i dag en form for hård kystsikring. </w:t>
      </w:r>
      <w:r w:rsidR="00FF4FF6">
        <w:rPr>
          <w:rFonts w:cs="Arial"/>
          <w:bCs/>
          <w:szCs w:val="22"/>
        </w:rPr>
        <w:t>Hertil har Vordingborg Kommune svaret, at dette vil kræve et særskilt projekt, men at der langs med disse ejendomme kan være et behov for en hård kystsikring også</w:t>
      </w:r>
      <w:r>
        <w:rPr>
          <w:rFonts w:cs="Arial"/>
          <w:bCs/>
          <w:szCs w:val="22"/>
        </w:rPr>
        <w:t xml:space="preserve">. </w:t>
      </w:r>
      <w:proofErr w:type="gramStart"/>
      <w:r>
        <w:rPr>
          <w:rFonts w:cs="Arial"/>
          <w:bCs/>
          <w:szCs w:val="22"/>
        </w:rPr>
        <w:t>Et sådan ønske</w:t>
      </w:r>
      <w:proofErr w:type="gramEnd"/>
      <w:r>
        <w:rPr>
          <w:rFonts w:cs="Arial"/>
          <w:bCs/>
          <w:szCs w:val="22"/>
        </w:rPr>
        <w:t xml:space="preserve"> fra de seks grundejere skal behandles via en ansøgning om kystsikring. Grundejeren spørger også ind til om projektet vil give øget erosion på Kystvejens ejendomme. Hertil har Vordingborg Kommune svaret, at det i første omgang vil give øget erosion på kommunens eget areal i Klinteparken. Herværende projekt kan potentielt omfatte hele kommunens matrikel i Klinteparken, og hvis der er et fremtidigt ønske om at udnytte dette skal overvejelser om erosion på nabo-matrikler inkluderes.</w:t>
      </w:r>
    </w:p>
    <w:p w14:paraId="1AE237FA" w14:textId="738A20CC" w:rsidR="00097D94" w:rsidRDefault="00097D94" w:rsidP="0021581E">
      <w:pPr>
        <w:widowControl/>
        <w:spacing w:line="240" w:lineRule="auto"/>
        <w:rPr>
          <w:rFonts w:cs="Arial"/>
          <w:bCs/>
          <w:szCs w:val="22"/>
        </w:rPr>
      </w:pPr>
    </w:p>
    <w:p w14:paraId="15192E0B" w14:textId="43E3FA35" w:rsidR="00097D94" w:rsidRDefault="00097D94" w:rsidP="0021581E">
      <w:pPr>
        <w:widowControl/>
        <w:spacing w:line="240" w:lineRule="auto"/>
        <w:rPr>
          <w:rFonts w:cs="Arial"/>
          <w:bCs/>
          <w:szCs w:val="22"/>
        </w:rPr>
      </w:pPr>
      <w:r>
        <w:rPr>
          <w:rFonts w:cs="Arial"/>
          <w:bCs/>
          <w:szCs w:val="22"/>
        </w:rPr>
        <w:t xml:space="preserve">Den tredje grundejer støtter projektet, men vil gerne have at den øverste dæksten i anlægget flugter med græsarealet. Hertil har Vordingborg Kommune svaret, at det er hensigten, som det også ses på tegning 1. Den tredje grundejer har også spurgt til adgangsforhold mod </w:t>
      </w:r>
      <w:proofErr w:type="spellStart"/>
      <w:r>
        <w:rPr>
          <w:rFonts w:cs="Arial"/>
          <w:bCs/>
          <w:szCs w:val="22"/>
        </w:rPr>
        <w:t>nord-vest</w:t>
      </w:r>
      <w:proofErr w:type="spellEnd"/>
      <w:r>
        <w:rPr>
          <w:rFonts w:cs="Arial"/>
          <w:bCs/>
          <w:szCs w:val="22"/>
        </w:rPr>
        <w:t>, og her er det tanken at der skal etableres en stentrappe, som bygges</w:t>
      </w:r>
      <w:r w:rsidR="00C71B87">
        <w:rPr>
          <w:rFonts w:cs="Arial"/>
          <w:bCs/>
          <w:szCs w:val="22"/>
        </w:rPr>
        <w:t xml:space="preserve"> </w:t>
      </w:r>
      <w:r>
        <w:rPr>
          <w:rFonts w:cs="Arial"/>
          <w:bCs/>
          <w:szCs w:val="22"/>
        </w:rPr>
        <w:t>ind i anlægget. Se modelfoto på foto 1.</w:t>
      </w:r>
    </w:p>
    <w:p w14:paraId="1A8C6501" w14:textId="1C029D18" w:rsidR="00097D94" w:rsidRDefault="00097D94" w:rsidP="0021581E">
      <w:pPr>
        <w:widowControl/>
        <w:spacing w:line="240" w:lineRule="auto"/>
        <w:rPr>
          <w:rFonts w:cs="Arial"/>
          <w:bCs/>
          <w:szCs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2901"/>
      </w:tblGrid>
      <w:tr w:rsidR="00C71B87" w14:paraId="14427C5D" w14:textId="77777777" w:rsidTr="009871E1">
        <w:tc>
          <w:tcPr>
            <w:tcW w:w="4388" w:type="dxa"/>
          </w:tcPr>
          <w:p w14:paraId="37295E0C" w14:textId="2F9390A8" w:rsidR="00C71B87" w:rsidRDefault="00C71B87" w:rsidP="0021581E">
            <w:pPr>
              <w:widowControl/>
              <w:spacing w:line="240" w:lineRule="auto"/>
              <w:rPr>
                <w:rFonts w:cs="Arial"/>
                <w:bCs/>
                <w:szCs w:val="22"/>
              </w:rPr>
            </w:pPr>
            <w:r>
              <w:rPr>
                <w:noProof/>
              </w:rPr>
              <w:drawing>
                <wp:inline distT="0" distB="0" distL="0" distR="0" wp14:anchorId="06FE8474" wp14:editId="76B256DA">
                  <wp:extent cx="3600000" cy="2142000"/>
                  <wp:effectExtent l="0" t="0" r="63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6316" t="4625" r="4405" b="29974"/>
                          <a:stretch/>
                        </pic:blipFill>
                        <pic:spPr bwMode="auto">
                          <a:xfrm>
                            <a:off x="0" y="0"/>
                            <a:ext cx="3600000" cy="214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Pr>
          <w:p w14:paraId="3E162BCD" w14:textId="77777777" w:rsidR="00C71B87" w:rsidRDefault="00C71B87" w:rsidP="0021581E">
            <w:pPr>
              <w:widowControl/>
              <w:spacing w:line="240" w:lineRule="auto"/>
              <w:rPr>
                <w:rFonts w:cs="Arial"/>
                <w:bCs/>
                <w:i/>
                <w:iCs/>
                <w:szCs w:val="22"/>
              </w:rPr>
            </w:pPr>
            <w:r w:rsidRPr="00C71B87">
              <w:rPr>
                <w:rFonts w:cs="Arial"/>
                <w:bCs/>
                <w:i/>
                <w:iCs/>
                <w:szCs w:val="22"/>
              </w:rPr>
              <w:t xml:space="preserve">Foto 1. Eksempel på en trappe indbygget i selve skråningsbeskyttelsen. Længst mod </w:t>
            </w:r>
            <w:proofErr w:type="spellStart"/>
            <w:r w:rsidRPr="00C71B87">
              <w:rPr>
                <w:rFonts w:cs="Arial"/>
                <w:bCs/>
                <w:i/>
                <w:iCs/>
                <w:szCs w:val="22"/>
              </w:rPr>
              <w:t>nord-vest</w:t>
            </w:r>
            <w:proofErr w:type="spellEnd"/>
            <w:r w:rsidRPr="00C71B87">
              <w:rPr>
                <w:rFonts w:cs="Arial"/>
                <w:bCs/>
                <w:i/>
                <w:iCs/>
                <w:szCs w:val="22"/>
              </w:rPr>
              <w:t xml:space="preserve"> påtænkes en lignende indbygget i herværende projekt.</w:t>
            </w:r>
          </w:p>
          <w:p w14:paraId="24779376" w14:textId="77777777" w:rsidR="00C71B87" w:rsidRDefault="00C71B87" w:rsidP="0021581E">
            <w:pPr>
              <w:widowControl/>
              <w:spacing w:line="240" w:lineRule="auto"/>
              <w:rPr>
                <w:rFonts w:cs="Arial"/>
                <w:bCs/>
                <w:i/>
                <w:iCs/>
                <w:szCs w:val="22"/>
              </w:rPr>
            </w:pPr>
          </w:p>
          <w:p w14:paraId="4909B3C6" w14:textId="6C894A9C" w:rsidR="00C71B87" w:rsidRPr="00C71B87" w:rsidRDefault="00C71B87" w:rsidP="0021581E">
            <w:pPr>
              <w:widowControl/>
              <w:spacing w:line="240" w:lineRule="auto"/>
              <w:rPr>
                <w:rFonts w:cs="Arial"/>
                <w:bCs/>
                <w:i/>
                <w:iCs/>
                <w:sz w:val="18"/>
                <w:szCs w:val="18"/>
              </w:rPr>
            </w:pPr>
            <w:r>
              <w:rPr>
                <w:rFonts w:cs="Arial"/>
                <w:bCs/>
                <w:i/>
                <w:iCs/>
                <w:sz w:val="18"/>
                <w:szCs w:val="18"/>
              </w:rPr>
              <w:t xml:space="preserve">Kilde: </w:t>
            </w:r>
            <w:r w:rsidRPr="00C71B87">
              <w:rPr>
                <w:rFonts w:cs="Arial"/>
                <w:bCs/>
                <w:i/>
                <w:iCs/>
                <w:sz w:val="18"/>
                <w:szCs w:val="18"/>
              </w:rPr>
              <w:t>Foto fra COWI-udbudsmaterialet. Eksemplet er fra Hundested.</w:t>
            </w:r>
          </w:p>
        </w:tc>
      </w:tr>
    </w:tbl>
    <w:p w14:paraId="2B517364" w14:textId="6EC49CB7" w:rsidR="00C71B87" w:rsidRDefault="00C71B87" w:rsidP="0021581E">
      <w:pPr>
        <w:widowControl/>
        <w:spacing w:line="240" w:lineRule="auto"/>
        <w:rPr>
          <w:rFonts w:cs="Arial"/>
          <w:bCs/>
          <w:szCs w:val="22"/>
        </w:rPr>
      </w:pPr>
    </w:p>
    <w:p w14:paraId="134EBE84" w14:textId="46F962DB" w:rsidR="00FF4FF6" w:rsidRDefault="00DB3795" w:rsidP="0021581E">
      <w:pPr>
        <w:widowControl/>
        <w:spacing w:line="240" w:lineRule="auto"/>
        <w:rPr>
          <w:rFonts w:cs="Arial"/>
          <w:bCs/>
          <w:szCs w:val="22"/>
        </w:rPr>
      </w:pPr>
      <w:r>
        <w:rPr>
          <w:rFonts w:cs="Arial"/>
          <w:bCs/>
          <w:szCs w:val="22"/>
        </w:rPr>
        <w:t>De to grundejerforeninger støtter projektet</w:t>
      </w:r>
      <w:r w:rsidR="00A12AAC">
        <w:rPr>
          <w:rFonts w:cs="Arial"/>
          <w:bCs/>
          <w:szCs w:val="22"/>
        </w:rPr>
        <w:t>. De</w:t>
      </w:r>
      <w:r>
        <w:rPr>
          <w:rFonts w:cs="Arial"/>
          <w:bCs/>
          <w:szCs w:val="22"/>
        </w:rPr>
        <w:t xml:space="preserve"> peger på kommunens areal </w:t>
      </w:r>
      <w:proofErr w:type="spellStart"/>
      <w:r>
        <w:rPr>
          <w:rFonts w:cs="Arial"/>
          <w:bCs/>
          <w:szCs w:val="22"/>
        </w:rPr>
        <w:t>syd-øst</w:t>
      </w:r>
      <w:proofErr w:type="spellEnd"/>
      <w:r>
        <w:rPr>
          <w:rFonts w:cs="Arial"/>
          <w:bCs/>
          <w:szCs w:val="22"/>
        </w:rPr>
        <w:t xml:space="preserve"> for Klinteparken, og dermed også </w:t>
      </w:r>
      <w:proofErr w:type="spellStart"/>
      <w:r>
        <w:rPr>
          <w:rFonts w:cs="Arial"/>
          <w:bCs/>
          <w:szCs w:val="22"/>
        </w:rPr>
        <w:t>syd-øst</w:t>
      </w:r>
      <w:proofErr w:type="spellEnd"/>
      <w:r>
        <w:rPr>
          <w:rFonts w:cs="Arial"/>
          <w:bCs/>
          <w:szCs w:val="22"/>
        </w:rPr>
        <w:t xml:space="preserve"> for ejendommene på Kystvejen, der er nævnt her. Hertil har Vordingborg Kommune svaret, at en sikring af dette areal bliver et særskilt projekt. Evt. samtænkt med ejendommene langs med Kystvejen, hvis der viser sig en interesse for </w:t>
      </w:r>
      <w:r w:rsidR="001E696F">
        <w:rPr>
          <w:rFonts w:cs="Arial"/>
          <w:bCs/>
          <w:szCs w:val="22"/>
        </w:rPr>
        <w:t>e</w:t>
      </w:r>
      <w:r>
        <w:rPr>
          <w:rFonts w:cs="Arial"/>
          <w:bCs/>
          <w:szCs w:val="22"/>
        </w:rPr>
        <w:t>t fælles projekt</w:t>
      </w:r>
      <w:r w:rsidR="001E696F">
        <w:rPr>
          <w:rFonts w:cs="Arial"/>
          <w:bCs/>
          <w:szCs w:val="22"/>
        </w:rPr>
        <w:t>.</w:t>
      </w:r>
    </w:p>
    <w:p w14:paraId="68523CA1" w14:textId="1F319EDF" w:rsidR="0095416C" w:rsidRDefault="0095416C" w:rsidP="0021581E">
      <w:pPr>
        <w:widowControl/>
        <w:spacing w:line="240" w:lineRule="auto"/>
        <w:rPr>
          <w:rFonts w:cs="Arial"/>
          <w:bCs/>
          <w:szCs w:val="22"/>
        </w:rPr>
      </w:pPr>
    </w:p>
    <w:p w14:paraId="4DA892CC" w14:textId="065FA024" w:rsidR="0095416C" w:rsidRDefault="0095416C" w:rsidP="0021581E">
      <w:pPr>
        <w:widowControl/>
        <w:spacing w:line="240" w:lineRule="auto"/>
        <w:rPr>
          <w:rFonts w:cs="Arial"/>
          <w:bCs/>
          <w:szCs w:val="22"/>
        </w:rPr>
      </w:pPr>
      <w:r>
        <w:rPr>
          <w:rFonts w:cs="Arial"/>
          <w:bCs/>
          <w:szCs w:val="22"/>
        </w:rPr>
        <w:t>Kystdirektoratet (KD) vurderer at: ”</w:t>
      </w:r>
      <w:r w:rsidRPr="0095416C">
        <w:rPr>
          <w:rFonts w:cs="Arial"/>
          <w:bCs/>
          <w:i/>
          <w:iCs/>
          <w:szCs w:val="22"/>
        </w:rPr>
        <w:t>Området er udsat for lille kronisk erosion (</w:t>
      </w:r>
      <w:proofErr w:type="spellStart"/>
      <w:r w:rsidRPr="0095416C">
        <w:rPr>
          <w:rFonts w:cs="Arial"/>
          <w:bCs/>
          <w:i/>
          <w:iCs/>
          <w:szCs w:val="22"/>
        </w:rPr>
        <w:t>langstransport</w:t>
      </w:r>
      <w:proofErr w:type="spellEnd"/>
      <w:r w:rsidRPr="0095416C">
        <w:rPr>
          <w:rFonts w:cs="Arial"/>
          <w:bCs/>
          <w:i/>
          <w:iCs/>
          <w:szCs w:val="22"/>
        </w:rPr>
        <w:t xml:space="preserve"> rettet mod sydøst) og moderat akut erosion. Værdien der ønskes at </w:t>
      </w:r>
      <w:proofErr w:type="gramStart"/>
      <w:r w:rsidRPr="0095416C">
        <w:rPr>
          <w:rFonts w:cs="Arial"/>
          <w:bCs/>
          <w:i/>
          <w:iCs/>
          <w:szCs w:val="22"/>
        </w:rPr>
        <w:t>beskytte</w:t>
      </w:r>
      <w:proofErr w:type="gramEnd"/>
      <w:r w:rsidRPr="0095416C">
        <w:rPr>
          <w:rFonts w:cs="Arial"/>
          <w:bCs/>
          <w:i/>
          <w:iCs/>
          <w:szCs w:val="22"/>
        </w:rPr>
        <w:t xml:space="preserve"> er et ubebygget græsareal som badegæster anvender til rekreative formål. Da græsarealet har en værdi for kommunen, og denne værdi har en vis sårbarhed samt at der er en fare for akut </w:t>
      </w:r>
      <w:proofErr w:type="gramStart"/>
      <w:r w:rsidRPr="0095416C">
        <w:rPr>
          <w:rFonts w:cs="Arial"/>
          <w:bCs/>
          <w:i/>
          <w:iCs/>
          <w:szCs w:val="22"/>
        </w:rPr>
        <w:t>erosion</w:t>
      </w:r>
      <w:proofErr w:type="gramEnd"/>
      <w:r w:rsidRPr="0095416C">
        <w:rPr>
          <w:rFonts w:cs="Arial"/>
          <w:bCs/>
          <w:i/>
          <w:iCs/>
          <w:szCs w:val="22"/>
        </w:rPr>
        <w:t xml:space="preserve"> er der en reel risiko forbundet med området. Erosionsrisikoen i området bør håndteres. Skrænttoppen rykker 1-2 m tilbage fra 2020 til 2022 i den nordvestlige ende og 0 m i den sydøstlige ende, jf. </w:t>
      </w:r>
      <w:proofErr w:type="spellStart"/>
      <w:r w:rsidRPr="0095416C">
        <w:rPr>
          <w:rFonts w:cs="Arial"/>
          <w:bCs/>
          <w:i/>
          <w:iCs/>
          <w:szCs w:val="22"/>
        </w:rPr>
        <w:t>ortofotos</w:t>
      </w:r>
      <w:proofErr w:type="spellEnd"/>
      <w:r w:rsidRPr="0095416C">
        <w:rPr>
          <w:rFonts w:cs="Arial"/>
          <w:bCs/>
          <w:i/>
          <w:iCs/>
          <w:szCs w:val="22"/>
        </w:rPr>
        <w:t>.</w:t>
      </w:r>
      <w:r>
        <w:rPr>
          <w:rFonts w:cs="Arial"/>
          <w:bCs/>
          <w:szCs w:val="22"/>
        </w:rPr>
        <w:t>”</w:t>
      </w:r>
    </w:p>
    <w:p w14:paraId="121353DB" w14:textId="1D8F4405" w:rsidR="0095416C" w:rsidRDefault="0095416C" w:rsidP="0021581E">
      <w:pPr>
        <w:widowControl/>
        <w:spacing w:line="240" w:lineRule="auto"/>
        <w:rPr>
          <w:rFonts w:cs="Arial"/>
          <w:bCs/>
          <w:szCs w:val="22"/>
        </w:rPr>
      </w:pPr>
    </w:p>
    <w:p w14:paraId="1C313D79" w14:textId="2318A0C3" w:rsidR="0095416C" w:rsidRDefault="0095416C" w:rsidP="0021581E">
      <w:pPr>
        <w:widowControl/>
        <w:spacing w:line="240" w:lineRule="auto"/>
        <w:rPr>
          <w:rFonts w:cs="Arial"/>
          <w:bCs/>
          <w:szCs w:val="22"/>
        </w:rPr>
      </w:pPr>
      <w:r>
        <w:rPr>
          <w:rFonts w:cs="Arial"/>
          <w:bCs/>
          <w:szCs w:val="22"/>
        </w:rPr>
        <w:t xml:space="preserve">KD foreslår at der </w:t>
      </w:r>
      <w:r w:rsidRPr="0095416C">
        <w:rPr>
          <w:rFonts w:cs="Arial"/>
          <w:bCs/>
          <w:szCs w:val="22"/>
        </w:rPr>
        <w:t>udføres konkrete vurderinger af faren for oversvømmelse for at kunne sammenholde denne med den ansøgte løsning.</w:t>
      </w:r>
      <w:r>
        <w:rPr>
          <w:rFonts w:cs="Arial"/>
          <w:bCs/>
          <w:szCs w:val="22"/>
        </w:rPr>
        <w:t xml:space="preserve"> Hertil Kan Vordingborg Kommune svare, at der andet steds på Ore Strand er etableret højvandsdige, og at skråningsanlægget ikke er tiltænkt at skulle beskytte mod oversvømmelse.</w:t>
      </w:r>
    </w:p>
    <w:p w14:paraId="02DC2A97" w14:textId="535A9CD9" w:rsidR="0095416C" w:rsidRDefault="0095416C" w:rsidP="0021581E">
      <w:pPr>
        <w:widowControl/>
        <w:spacing w:line="240" w:lineRule="auto"/>
        <w:rPr>
          <w:rFonts w:cs="Arial"/>
          <w:bCs/>
          <w:szCs w:val="22"/>
        </w:rPr>
      </w:pPr>
    </w:p>
    <w:p w14:paraId="5640214D" w14:textId="38228F6F" w:rsidR="0095416C" w:rsidRDefault="0095416C" w:rsidP="0021581E">
      <w:pPr>
        <w:widowControl/>
        <w:spacing w:line="240" w:lineRule="auto"/>
        <w:rPr>
          <w:rFonts w:cs="Arial"/>
          <w:bCs/>
          <w:szCs w:val="22"/>
        </w:rPr>
      </w:pPr>
      <w:r>
        <w:rPr>
          <w:rFonts w:cs="Arial"/>
          <w:bCs/>
          <w:szCs w:val="22"/>
        </w:rPr>
        <w:lastRenderedPageBreak/>
        <w:t>KD peger på at l</w:t>
      </w:r>
      <w:r w:rsidRPr="0095416C">
        <w:rPr>
          <w:rFonts w:cs="Arial"/>
          <w:bCs/>
          <w:szCs w:val="22"/>
        </w:rPr>
        <w:t xml:space="preserve">øsningsforslaget sandsynligvis </w:t>
      </w:r>
      <w:r>
        <w:rPr>
          <w:rFonts w:cs="Arial"/>
          <w:bCs/>
          <w:szCs w:val="22"/>
        </w:rPr>
        <w:t xml:space="preserve">løser </w:t>
      </w:r>
      <w:r w:rsidRPr="0095416C">
        <w:rPr>
          <w:rFonts w:cs="Arial"/>
          <w:bCs/>
          <w:szCs w:val="22"/>
        </w:rPr>
        <w:t xml:space="preserve">udfordringen med </w:t>
      </w:r>
      <w:proofErr w:type="spellStart"/>
      <w:r w:rsidRPr="0095416C">
        <w:rPr>
          <w:rFonts w:cs="Arial"/>
          <w:bCs/>
          <w:szCs w:val="22"/>
        </w:rPr>
        <w:t>skrænttilbage</w:t>
      </w:r>
      <w:proofErr w:type="spellEnd"/>
      <w:r w:rsidR="003F42F5">
        <w:rPr>
          <w:rFonts w:cs="Arial"/>
          <w:bCs/>
          <w:szCs w:val="22"/>
        </w:rPr>
        <w:t>-</w:t>
      </w:r>
      <w:r w:rsidRPr="0095416C">
        <w:rPr>
          <w:rFonts w:cs="Arial"/>
          <w:bCs/>
          <w:szCs w:val="22"/>
        </w:rPr>
        <w:t>rykning i anlæggets levetid</w:t>
      </w:r>
      <w:r>
        <w:rPr>
          <w:rFonts w:cs="Arial"/>
          <w:bCs/>
          <w:szCs w:val="22"/>
        </w:rPr>
        <w:t xml:space="preserve">, og at </w:t>
      </w:r>
      <w:r w:rsidRPr="0095416C">
        <w:rPr>
          <w:rFonts w:cs="Arial"/>
          <w:bCs/>
          <w:szCs w:val="22"/>
        </w:rPr>
        <w:t>området lider af læsideerosion grundet hård kyst</w:t>
      </w:r>
      <w:r w:rsidR="003F42F5">
        <w:rPr>
          <w:rFonts w:cs="Arial"/>
          <w:bCs/>
          <w:szCs w:val="22"/>
        </w:rPr>
        <w:t>-</w:t>
      </w:r>
      <w:r w:rsidRPr="0095416C">
        <w:rPr>
          <w:rFonts w:cs="Arial"/>
          <w:bCs/>
          <w:szCs w:val="22"/>
        </w:rPr>
        <w:t xml:space="preserve">beskyttelse på nabostrækninger. Det ønskede anlæg vil ligeledes skabe læsideerosion på strækninger sydøst for </w:t>
      </w:r>
      <w:r>
        <w:rPr>
          <w:rFonts w:cs="Arial"/>
          <w:bCs/>
          <w:szCs w:val="22"/>
        </w:rPr>
        <w:t xml:space="preserve">det </w:t>
      </w:r>
      <w:r w:rsidRPr="0095416C">
        <w:rPr>
          <w:rFonts w:cs="Arial"/>
          <w:bCs/>
          <w:szCs w:val="22"/>
        </w:rPr>
        <w:t xml:space="preserve">planlagte anlæg. Ud over læsideerosion vil </w:t>
      </w:r>
      <w:proofErr w:type="spellStart"/>
      <w:r w:rsidRPr="0095416C">
        <w:rPr>
          <w:rFonts w:cs="Arial"/>
          <w:bCs/>
          <w:szCs w:val="22"/>
        </w:rPr>
        <w:t>profilforstej</w:t>
      </w:r>
      <w:r w:rsidR="00E10F66">
        <w:rPr>
          <w:rFonts w:cs="Arial"/>
          <w:bCs/>
          <w:szCs w:val="22"/>
        </w:rPr>
        <w:t>ln</w:t>
      </w:r>
      <w:r w:rsidRPr="0095416C">
        <w:rPr>
          <w:rFonts w:cs="Arial"/>
          <w:bCs/>
          <w:szCs w:val="22"/>
        </w:rPr>
        <w:t>ing</w:t>
      </w:r>
      <w:proofErr w:type="spellEnd"/>
      <w:r w:rsidRPr="0095416C">
        <w:rPr>
          <w:rFonts w:cs="Arial"/>
          <w:bCs/>
          <w:szCs w:val="22"/>
        </w:rPr>
        <w:t xml:space="preserve"> foran det planlagte anlæg forekomme som konsekvens heraf, hvilket </w:t>
      </w:r>
      <w:r>
        <w:rPr>
          <w:rFonts w:cs="Arial"/>
          <w:bCs/>
          <w:szCs w:val="22"/>
        </w:rPr>
        <w:t xml:space="preserve">KD peger på </w:t>
      </w:r>
      <w:r w:rsidRPr="0095416C">
        <w:rPr>
          <w:rFonts w:cs="Arial"/>
          <w:bCs/>
          <w:szCs w:val="22"/>
        </w:rPr>
        <w:t>bør kompenseres for med sandfodringer tilsvarende den kroniske erosion for området. Sandfodres der ikke foran skråningsbeskyttelsen vil stranden foran forsvinde og dermed også adgangen langs stranden.</w:t>
      </w:r>
    </w:p>
    <w:p w14:paraId="749CBBA5" w14:textId="6C307FB6" w:rsidR="0095416C" w:rsidRDefault="0095416C" w:rsidP="0021581E">
      <w:pPr>
        <w:widowControl/>
        <w:spacing w:line="240" w:lineRule="auto"/>
        <w:rPr>
          <w:rFonts w:cs="Arial"/>
          <w:bCs/>
          <w:szCs w:val="22"/>
        </w:rPr>
      </w:pPr>
    </w:p>
    <w:p w14:paraId="1BA05FA8" w14:textId="3B95F3B6" w:rsidR="0095416C" w:rsidRDefault="0095416C" w:rsidP="0021581E">
      <w:pPr>
        <w:widowControl/>
        <w:spacing w:line="240" w:lineRule="auto"/>
        <w:rPr>
          <w:rFonts w:cs="Arial"/>
          <w:bCs/>
          <w:szCs w:val="22"/>
        </w:rPr>
      </w:pPr>
      <w:r>
        <w:rPr>
          <w:rFonts w:cs="Arial"/>
          <w:bCs/>
          <w:szCs w:val="22"/>
        </w:rPr>
        <w:t>Hertil kan Vordingborg Kommune svare, at der i ca. 40 år har været en højvandsmur i beton på samme strækning</w:t>
      </w:r>
      <w:r w:rsidR="00E10F66">
        <w:rPr>
          <w:rFonts w:cs="Arial"/>
          <w:bCs/>
          <w:szCs w:val="22"/>
        </w:rPr>
        <w:t>,</w:t>
      </w:r>
      <w:r>
        <w:rPr>
          <w:rFonts w:cs="Arial"/>
          <w:bCs/>
          <w:szCs w:val="22"/>
        </w:rPr>
        <w:t xml:space="preserve"> som den påtænkte skråningsbeskyttelse. I den periode </w:t>
      </w:r>
      <w:r w:rsidR="00E10F66">
        <w:rPr>
          <w:rFonts w:cs="Arial"/>
          <w:bCs/>
          <w:szCs w:val="22"/>
        </w:rPr>
        <w:t xml:space="preserve">har der ikke været forsøgt sandfodring, som modsvarer den kroniske erosion. Og i den periode har strandadgangen langs med kysten, foran betonmuren, været opretholdt. Så </w:t>
      </w:r>
      <w:proofErr w:type="spellStart"/>
      <w:r w:rsidR="00E10F66">
        <w:rPr>
          <w:rFonts w:cs="Arial"/>
          <w:bCs/>
          <w:szCs w:val="22"/>
        </w:rPr>
        <w:t>profilforstejlningen</w:t>
      </w:r>
      <w:proofErr w:type="spellEnd"/>
      <w:r w:rsidR="00E10F66">
        <w:rPr>
          <w:rFonts w:cs="Arial"/>
          <w:bCs/>
          <w:szCs w:val="22"/>
        </w:rPr>
        <w:t xml:space="preserve"> går meget langsomt, og der er store dele af kysten op- og nedstrøms anlægget, hvor den fri kystdynamik kan ske. Læsideerosionen vil ske på kommunens eget areal, og udnyttes den fulde tilladelse, så skråningsanlægget udvides til at omfatte hele den kommunale matrikel, skal der tages stilling til læsideerosion på naboarealer, som tidligere omtalt. Sandfodring er nævnt både i ansøgning og tilladelse, som en måde at kompensere for den kroniske erosion.</w:t>
      </w:r>
      <w:r w:rsidR="007E29AF">
        <w:rPr>
          <w:rFonts w:cs="Arial"/>
          <w:bCs/>
          <w:szCs w:val="22"/>
        </w:rPr>
        <w:t xml:space="preserve"> Samlet set vurderes det at skråningsanlægget vil give </w:t>
      </w:r>
      <w:r w:rsidR="003F42F5">
        <w:rPr>
          <w:rFonts w:cs="Arial"/>
          <w:bCs/>
          <w:szCs w:val="22"/>
        </w:rPr>
        <w:t xml:space="preserve">en mindre </w:t>
      </w:r>
      <w:r w:rsidR="007E29AF">
        <w:rPr>
          <w:rFonts w:cs="Arial"/>
          <w:bCs/>
          <w:szCs w:val="22"/>
        </w:rPr>
        <w:t>læsideerosion</w:t>
      </w:r>
      <w:r w:rsidR="003F42F5">
        <w:rPr>
          <w:rFonts w:cs="Arial"/>
          <w:bCs/>
          <w:szCs w:val="22"/>
        </w:rPr>
        <w:t>, som følge af den mindre bølgeenergi i tilbageslaget fra bølgerne</w:t>
      </w:r>
      <w:r w:rsidR="007E29AF">
        <w:rPr>
          <w:rFonts w:cs="Arial"/>
          <w:bCs/>
          <w:szCs w:val="22"/>
        </w:rPr>
        <w:t>, s</w:t>
      </w:r>
      <w:r w:rsidR="003F42F5">
        <w:rPr>
          <w:rFonts w:cs="Arial"/>
          <w:bCs/>
          <w:szCs w:val="22"/>
        </w:rPr>
        <w:t xml:space="preserve">ammenlignet med </w:t>
      </w:r>
      <w:r w:rsidR="007E29AF">
        <w:rPr>
          <w:rFonts w:cs="Arial"/>
          <w:bCs/>
          <w:szCs w:val="22"/>
        </w:rPr>
        <w:t>den tidligere betonmur.</w:t>
      </w:r>
    </w:p>
    <w:p w14:paraId="437DDD87" w14:textId="4EA86A8B" w:rsidR="00E10F66" w:rsidRDefault="00E10F66" w:rsidP="0021581E">
      <w:pPr>
        <w:widowControl/>
        <w:spacing w:line="240" w:lineRule="auto"/>
        <w:rPr>
          <w:rFonts w:cs="Arial"/>
          <w:bCs/>
          <w:szCs w:val="22"/>
        </w:rPr>
      </w:pPr>
    </w:p>
    <w:p w14:paraId="1F3E1D8C" w14:textId="77777777" w:rsidR="00664107" w:rsidRDefault="00E10F66" w:rsidP="0021581E">
      <w:pPr>
        <w:widowControl/>
        <w:spacing w:line="240" w:lineRule="auto"/>
        <w:rPr>
          <w:rFonts w:cs="Arial"/>
          <w:bCs/>
          <w:szCs w:val="22"/>
        </w:rPr>
      </w:pPr>
      <w:r>
        <w:rPr>
          <w:rFonts w:cs="Arial"/>
          <w:bCs/>
          <w:szCs w:val="22"/>
        </w:rPr>
        <w:t>KD peger på at a</w:t>
      </w:r>
      <w:r w:rsidRPr="00E10F66">
        <w:rPr>
          <w:rFonts w:cs="Arial"/>
          <w:bCs/>
          <w:szCs w:val="22"/>
        </w:rPr>
        <w:t>nlæg, der ikke er kystbeskyttelse, forudsætter en dispensation i medfør af naturbeskyttelsesloven</w:t>
      </w:r>
      <w:r>
        <w:rPr>
          <w:rFonts w:cs="Arial"/>
          <w:bCs/>
          <w:szCs w:val="22"/>
        </w:rPr>
        <w:t>.</w:t>
      </w:r>
    </w:p>
    <w:p w14:paraId="7E34DA71" w14:textId="77777777" w:rsidR="00664107" w:rsidRDefault="00664107" w:rsidP="0021581E">
      <w:pPr>
        <w:widowControl/>
        <w:spacing w:line="240" w:lineRule="auto"/>
        <w:rPr>
          <w:rFonts w:cs="Arial"/>
          <w:bCs/>
          <w:szCs w:val="22"/>
        </w:rPr>
      </w:pPr>
    </w:p>
    <w:p w14:paraId="2E0C42EB" w14:textId="2D0043C6" w:rsidR="00E10F66" w:rsidRDefault="00664107" w:rsidP="0021581E">
      <w:pPr>
        <w:widowControl/>
        <w:spacing w:line="240" w:lineRule="auto"/>
        <w:rPr>
          <w:rFonts w:cs="Arial"/>
          <w:bCs/>
          <w:szCs w:val="22"/>
        </w:rPr>
      </w:pPr>
      <w:r>
        <w:rPr>
          <w:rFonts w:cs="Arial"/>
          <w:bCs/>
          <w:szCs w:val="22"/>
        </w:rPr>
        <w:t xml:space="preserve">Til det vil Vordingborg Kommune nævne, at den </w:t>
      </w:r>
      <w:proofErr w:type="gramStart"/>
      <w:r>
        <w:rPr>
          <w:rFonts w:cs="Arial"/>
          <w:bCs/>
          <w:szCs w:val="22"/>
        </w:rPr>
        <w:t>på</w:t>
      </w:r>
      <w:r w:rsidR="00E10F66">
        <w:rPr>
          <w:rFonts w:cs="Arial"/>
          <w:bCs/>
          <w:szCs w:val="22"/>
        </w:rPr>
        <w:t>tænke</w:t>
      </w:r>
      <w:proofErr w:type="gramEnd"/>
      <w:r w:rsidR="00E10F66">
        <w:rPr>
          <w:rFonts w:cs="Arial"/>
          <w:bCs/>
          <w:szCs w:val="22"/>
        </w:rPr>
        <w:t xml:space="preserve"> trappe mod </w:t>
      </w:r>
      <w:proofErr w:type="spellStart"/>
      <w:r w:rsidR="00E10F66">
        <w:rPr>
          <w:rFonts w:cs="Arial"/>
          <w:bCs/>
          <w:szCs w:val="22"/>
        </w:rPr>
        <w:t>nord-vest</w:t>
      </w:r>
      <w:proofErr w:type="spellEnd"/>
      <w:r>
        <w:rPr>
          <w:rFonts w:cs="Arial"/>
          <w:bCs/>
          <w:szCs w:val="22"/>
        </w:rPr>
        <w:t xml:space="preserve">, bliver </w:t>
      </w:r>
      <w:r w:rsidR="00E10F66">
        <w:rPr>
          <w:rFonts w:cs="Arial"/>
          <w:bCs/>
          <w:szCs w:val="22"/>
        </w:rPr>
        <w:t>en del af selve skråningsanlægget, og kræver derfor ikke sin egen dispensation.</w:t>
      </w:r>
      <w:r>
        <w:rPr>
          <w:rFonts w:cs="Arial"/>
          <w:bCs/>
          <w:szCs w:val="22"/>
        </w:rPr>
        <w:t xml:space="preserve"> Se foto 1.</w:t>
      </w:r>
    </w:p>
    <w:p w14:paraId="5A950CCB" w14:textId="5AD74F54" w:rsidR="0095416C" w:rsidRDefault="0095416C" w:rsidP="0021581E">
      <w:pPr>
        <w:widowControl/>
        <w:spacing w:line="240" w:lineRule="auto"/>
        <w:rPr>
          <w:rFonts w:cs="Arial"/>
          <w:bCs/>
          <w:szCs w:val="22"/>
        </w:rPr>
      </w:pPr>
    </w:p>
    <w:p w14:paraId="110B28E7" w14:textId="16DB2770" w:rsidR="00664107" w:rsidRDefault="00664107" w:rsidP="0021581E">
      <w:pPr>
        <w:widowControl/>
        <w:spacing w:line="240" w:lineRule="auto"/>
        <w:rPr>
          <w:rFonts w:cs="Arial"/>
          <w:bCs/>
          <w:szCs w:val="22"/>
        </w:rPr>
      </w:pPr>
      <w:r>
        <w:rPr>
          <w:rFonts w:cs="Arial"/>
          <w:bCs/>
          <w:szCs w:val="22"/>
        </w:rPr>
        <w:t xml:space="preserve">KD spørger ind til </w:t>
      </w:r>
      <w:r w:rsidRPr="00664107">
        <w:rPr>
          <w:rFonts w:cs="Arial"/>
          <w:bCs/>
          <w:szCs w:val="22"/>
        </w:rPr>
        <w:t xml:space="preserve">en afvejning af behovet for kystbeskyttelse med den ansøgte metode i forhold til det landskab, som anlægget placeres i. </w:t>
      </w:r>
      <w:r>
        <w:rPr>
          <w:rFonts w:cs="Arial"/>
          <w:bCs/>
          <w:szCs w:val="22"/>
        </w:rPr>
        <w:t xml:space="preserve">Og skriver </w:t>
      </w:r>
      <w:proofErr w:type="gramStart"/>
      <w:r>
        <w:rPr>
          <w:rFonts w:cs="Arial"/>
          <w:bCs/>
          <w:szCs w:val="22"/>
        </w:rPr>
        <w:t>endvidere</w:t>
      </w:r>
      <w:proofErr w:type="gramEnd"/>
      <w:r>
        <w:rPr>
          <w:rFonts w:cs="Arial"/>
          <w:bCs/>
          <w:szCs w:val="22"/>
        </w:rPr>
        <w:t>, at d</w:t>
      </w:r>
      <w:r w:rsidRPr="00664107">
        <w:rPr>
          <w:rFonts w:cs="Arial"/>
          <w:bCs/>
          <w:szCs w:val="22"/>
        </w:rPr>
        <w:t>et bør overvejes, om der findes andre kystbeskyttelsesmetoder, som vil give den samme beskyttelse, men som har en mindre landskabelig påvirkning</w:t>
      </w:r>
      <w:r>
        <w:rPr>
          <w:rFonts w:cs="Arial"/>
          <w:bCs/>
          <w:szCs w:val="22"/>
        </w:rPr>
        <w:t xml:space="preserve">. </w:t>
      </w:r>
      <w:proofErr w:type="gramStart"/>
      <w:r>
        <w:rPr>
          <w:rFonts w:cs="Arial"/>
          <w:bCs/>
          <w:szCs w:val="22"/>
        </w:rPr>
        <w:t>S</w:t>
      </w:r>
      <w:r w:rsidRPr="00664107">
        <w:rPr>
          <w:rFonts w:cs="Arial"/>
          <w:bCs/>
          <w:szCs w:val="22"/>
        </w:rPr>
        <w:t>åfremt</w:t>
      </w:r>
      <w:proofErr w:type="gramEnd"/>
      <w:r w:rsidRPr="00664107">
        <w:rPr>
          <w:rFonts w:cs="Arial"/>
          <w:bCs/>
          <w:szCs w:val="22"/>
        </w:rPr>
        <w:t xml:space="preserve"> </w:t>
      </w:r>
      <w:r>
        <w:rPr>
          <w:rFonts w:cs="Arial"/>
          <w:bCs/>
          <w:szCs w:val="22"/>
        </w:rPr>
        <w:t xml:space="preserve">en </w:t>
      </w:r>
      <w:r w:rsidRPr="00664107">
        <w:rPr>
          <w:rFonts w:cs="Arial"/>
          <w:bCs/>
          <w:szCs w:val="22"/>
        </w:rPr>
        <w:t>sådan findes, bør det overvejes om en af disse metoder i så fald skal anvendes i stedet. En tilsvarende vurdering kan lægges over anlæggets naturmæssige påvirkning.</w:t>
      </w:r>
    </w:p>
    <w:p w14:paraId="7084A969" w14:textId="4DECB581" w:rsidR="00664107" w:rsidRDefault="00664107" w:rsidP="0021581E">
      <w:pPr>
        <w:widowControl/>
        <w:spacing w:line="240" w:lineRule="auto"/>
        <w:rPr>
          <w:rFonts w:cs="Arial"/>
          <w:bCs/>
          <w:szCs w:val="22"/>
        </w:rPr>
      </w:pPr>
    </w:p>
    <w:p w14:paraId="21A2C618" w14:textId="601AAC12" w:rsidR="0095416C" w:rsidRDefault="00664107" w:rsidP="0021581E">
      <w:pPr>
        <w:widowControl/>
        <w:spacing w:line="240" w:lineRule="auto"/>
        <w:rPr>
          <w:rFonts w:cs="Arial"/>
          <w:bCs/>
          <w:szCs w:val="22"/>
        </w:rPr>
      </w:pPr>
      <w:r>
        <w:rPr>
          <w:rFonts w:cs="Arial"/>
          <w:bCs/>
          <w:szCs w:val="22"/>
        </w:rPr>
        <w:t>Vordingborg Kommune vurderer</w:t>
      </w:r>
      <w:r w:rsidR="00267A8C">
        <w:rPr>
          <w:rFonts w:cs="Arial"/>
          <w:bCs/>
          <w:szCs w:val="22"/>
        </w:rPr>
        <w:t xml:space="preserve"> sammen med COWI, </w:t>
      </w:r>
      <w:r>
        <w:rPr>
          <w:rFonts w:cs="Arial"/>
          <w:bCs/>
          <w:szCs w:val="22"/>
        </w:rPr>
        <w:t>at herværende projekt er den løsning, som bedst sikrer mod akut erosion. Der har igennem 40 år været en højvandsmur, som nu har vist den ikke kunne klare mere</w:t>
      </w:r>
      <w:r w:rsidR="00476A2A">
        <w:rPr>
          <w:rFonts w:cs="Arial"/>
          <w:bCs/>
          <w:szCs w:val="22"/>
        </w:rPr>
        <w:t xml:space="preserve"> med stormene i 2022</w:t>
      </w:r>
      <w:r>
        <w:rPr>
          <w:rFonts w:cs="Arial"/>
          <w:bCs/>
          <w:szCs w:val="22"/>
        </w:rPr>
        <w:t xml:space="preserve">. Derfor er den </w:t>
      </w:r>
      <w:r w:rsidR="00476A2A">
        <w:rPr>
          <w:rFonts w:cs="Arial"/>
          <w:bCs/>
          <w:szCs w:val="22"/>
        </w:rPr>
        <w:t xml:space="preserve">væltede del af betonmuren </w:t>
      </w:r>
      <w:r>
        <w:rPr>
          <w:rFonts w:cs="Arial"/>
          <w:bCs/>
          <w:szCs w:val="22"/>
        </w:rPr>
        <w:t>fjernet sommer 2022. Der ønskes en sikring</w:t>
      </w:r>
      <w:r w:rsidR="00AE11A1">
        <w:rPr>
          <w:rFonts w:cs="Arial"/>
          <w:bCs/>
          <w:szCs w:val="22"/>
        </w:rPr>
        <w:t>,</w:t>
      </w:r>
      <w:r>
        <w:rPr>
          <w:rFonts w:cs="Arial"/>
          <w:bCs/>
          <w:szCs w:val="22"/>
        </w:rPr>
        <w:t xml:space="preserve"> som kan tage noget af bølgeenergien ud ved stormhændelser</w:t>
      </w:r>
      <w:r w:rsidR="007E29AF">
        <w:rPr>
          <w:rFonts w:cs="Arial"/>
          <w:bCs/>
          <w:szCs w:val="22"/>
        </w:rPr>
        <w:t>, modsat den lodrette betonmur. H</w:t>
      </w:r>
      <w:r>
        <w:rPr>
          <w:rFonts w:cs="Arial"/>
          <w:bCs/>
          <w:szCs w:val="22"/>
        </w:rPr>
        <w:t xml:space="preserve">er er det vurderet at en skråningsbeskyttelse er </w:t>
      </w:r>
      <w:r w:rsidR="007E29AF">
        <w:rPr>
          <w:rFonts w:cs="Arial"/>
          <w:bCs/>
          <w:szCs w:val="22"/>
        </w:rPr>
        <w:t xml:space="preserve">en </w:t>
      </w:r>
      <w:r w:rsidR="007E29AF" w:rsidRPr="007E29AF">
        <w:rPr>
          <w:rFonts w:cs="Arial"/>
          <w:bCs/>
          <w:szCs w:val="22"/>
        </w:rPr>
        <w:t>kystteknisk/kysthydraulisk forbedring af løsningen</w:t>
      </w:r>
      <w:r>
        <w:rPr>
          <w:rFonts w:cs="Arial"/>
          <w:bCs/>
          <w:szCs w:val="22"/>
        </w:rPr>
        <w:t xml:space="preserve">. Der er valgt </w:t>
      </w:r>
      <w:proofErr w:type="spellStart"/>
      <w:r>
        <w:rPr>
          <w:rFonts w:cs="Arial"/>
          <w:bCs/>
          <w:szCs w:val="22"/>
        </w:rPr>
        <w:t>marksten</w:t>
      </w:r>
      <w:proofErr w:type="spellEnd"/>
      <w:r>
        <w:rPr>
          <w:rFonts w:cs="Arial"/>
          <w:bCs/>
          <w:szCs w:val="22"/>
        </w:rPr>
        <w:t>, for at få det landskabelige udtryk mere harmonisk</w:t>
      </w:r>
      <w:r w:rsidR="00476A2A">
        <w:rPr>
          <w:rFonts w:cs="Arial"/>
          <w:bCs/>
          <w:szCs w:val="22"/>
        </w:rPr>
        <w:t xml:space="preserve"> end en betonmur</w:t>
      </w:r>
      <w:r>
        <w:rPr>
          <w:rFonts w:cs="Arial"/>
          <w:bCs/>
          <w:szCs w:val="22"/>
        </w:rPr>
        <w:t>. Der er også valgt en løsning, hvor der kun lægges ét lag dæksten. I hvert fald i første omgang, fordi det er vurderet at dette vil være tilstrækkelig beskyttelse i ekstreme situationer. Et lag dæksten virker mindre pompøst end en traditionel skråningsbeskyttelse med to lag dæksten. Igen for at tilgodese de landskabelige hensyn.</w:t>
      </w:r>
      <w:r w:rsidR="00AE11A1">
        <w:rPr>
          <w:rFonts w:cs="Arial"/>
          <w:bCs/>
          <w:szCs w:val="22"/>
        </w:rPr>
        <w:t xml:space="preserve"> En gang ud i fremtiden kan herværende løsning måske suppleres med </w:t>
      </w:r>
      <w:r w:rsidR="00476A2A">
        <w:rPr>
          <w:rFonts w:cs="Arial"/>
          <w:bCs/>
          <w:szCs w:val="22"/>
        </w:rPr>
        <w:t xml:space="preserve">andre tiltag, som f.eks. </w:t>
      </w:r>
      <w:r w:rsidR="00AE11A1">
        <w:rPr>
          <w:rFonts w:cs="Arial"/>
          <w:bCs/>
          <w:szCs w:val="22"/>
        </w:rPr>
        <w:t xml:space="preserve">en eller flere bølgebrydere, </w:t>
      </w:r>
      <w:r w:rsidR="00476A2A">
        <w:rPr>
          <w:rFonts w:cs="Arial"/>
          <w:bCs/>
          <w:szCs w:val="22"/>
        </w:rPr>
        <w:t>der</w:t>
      </w:r>
      <w:r w:rsidR="00AE11A1">
        <w:rPr>
          <w:rFonts w:cs="Arial"/>
          <w:bCs/>
          <w:szCs w:val="22"/>
        </w:rPr>
        <w:t xml:space="preserve"> lægges langs med kysten.</w:t>
      </w:r>
    </w:p>
    <w:p w14:paraId="37988489" w14:textId="159B2039" w:rsidR="00664107" w:rsidRDefault="00664107" w:rsidP="0021581E">
      <w:pPr>
        <w:widowControl/>
        <w:spacing w:line="240" w:lineRule="auto"/>
        <w:rPr>
          <w:rFonts w:cs="Arial"/>
          <w:bCs/>
          <w:szCs w:val="22"/>
        </w:rPr>
      </w:pPr>
    </w:p>
    <w:p w14:paraId="7B2FD8DC" w14:textId="569CDD65" w:rsidR="00664107" w:rsidRDefault="00664107" w:rsidP="00664107">
      <w:pPr>
        <w:widowControl/>
        <w:spacing w:line="240" w:lineRule="auto"/>
        <w:rPr>
          <w:rFonts w:cs="Arial"/>
          <w:bCs/>
          <w:szCs w:val="22"/>
        </w:rPr>
      </w:pPr>
      <w:r>
        <w:rPr>
          <w:rFonts w:cs="Arial"/>
          <w:bCs/>
          <w:szCs w:val="22"/>
        </w:rPr>
        <w:t>Endelig så spørger KD til p</w:t>
      </w:r>
      <w:r w:rsidRPr="00664107">
        <w:rPr>
          <w:rFonts w:cs="Arial"/>
          <w:bCs/>
          <w:szCs w:val="22"/>
        </w:rPr>
        <w:t>åvirkning af N</w:t>
      </w:r>
      <w:r>
        <w:rPr>
          <w:rFonts w:cs="Arial"/>
          <w:bCs/>
          <w:szCs w:val="22"/>
        </w:rPr>
        <w:t xml:space="preserve">atura </w:t>
      </w:r>
      <w:r w:rsidRPr="00664107">
        <w:rPr>
          <w:rFonts w:cs="Arial"/>
          <w:bCs/>
          <w:szCs w:val="22"/>
        </w:rPr>
        <w:t>2000-områder</w:t>
      </w:r>
      <w:r>
        <w:rPr>
          <w:rFonts w:cs="Arial"/>
          <w:bCs/>
          <w:szCs w:val="22"/>
        </w:rPr>
        <w:t xml:space="preserve">, med særlig tanke på de </w:t>
      </w:r>
      <w:r w:rsidRPr="00664107">
        <w:rPr>
          <w:rFonts w:cs="Arial"/>
          <w:bCs/>
          <w:szCs w:val="22"/>
        </w:rPr>
        <w:t>kumulativ</w:t>
      </w:r>
      <w:r>
        <w:rPr>
          <w:rFonts w:cs="Arial"/>
          <w:bCs/>
          <w:szCs w:val="22"/>
        </w:rPr>
        <w:t>e</w:t>
      </w:r>
      <w:r w:rsidRPr="00664107">
        <w:rPr>
          <w:rFonts w:cs="Arial"/>
          <w:bCs/>
          <w:szCs w:val="22"/>
        </w:rPr>
        <w:t xml:space="preserve"> effekt</w:t>
      </w:r>
      <w:r>
        <w:rPr>
          <w:rFonts w:cs="Arial"/>
          <w:bCs/>
          <w:szCs w:val="22"/>
        </w:rPr>
        <w:t xml:space="preserve">er. Altså at </w:t>
      </w:r>
      <w:r w:rsidR="007A5AA4">
        <w:rPr>
          <w:rFonts w:cs="Arial"/>
          <w:bCs/>
          <w:szCs w:val="22"/>
        </w:rPr>
        <w:t xml:space="preserve">Vordingborg Kommune </w:t>
      </w:r>
      <w:r w:rsidRPr="00664107">
        <w:rPr>
          <w:rFonts w:cs="Arial"/>
          <w:bCs/>
          <w:szCs w:val="22"/>
        </w:rPr>
        <w:t>i vurderingen af den kumulative effekt også bør inddrage projekter af ældre dato, og som fortsat har en påvirkning på kystens udvikling. Det gælder både projekter, der ligger inden og uden for Natura 2000-</w:t>
      </w:r>
      <w:r w:rsidRPr="00664107">
        <w:rPr>
          <w:rFonts w:cs="Arial"/>
          <w:bCs/>
          <w:szCs w:val="22"/>
        </w:rPr>
        <w:lastRenderedPageBreak/>
        <w:t>områderne. Det betyder, at man bør forholde sig til, hvilken virkning de øvrige hårde kystbeskyttelsesanlæg har på Natura 2000-områderne. Desuden bør konsekvensen af den samlede kumulative virkning på erosionen (kronisk og akut) nedstrøms vurderes.</w:t>
      </w:r>
    </w:p>
    <w:p w14:paraId="5AE65A6F" w14:textId="52283FFF" w:rsidR="007A5AA4" w:rsidRDefault="007A5AA4" w:rsidP="00664107">
      <w:pPr>
        <w:widowControl/>
        <w:spacing w:line="240" w:lineRule="auto"/>
        <w:rPr>
          <w:rFonts w:cs="Arial"/>
          <w:bCs/>
          <w:szCs w:val="22"/>
        </w:rPr>
      </w:pPr>
    </w:p>
    <w:p w14:paraId="6D2BF426" w14:textId="412ABC90" w:rsidR="007A5AA4" w:rsidRDefault="007E29AF" w:rsidP="00664107">
      <w:pPr>
        <w:widowControl/>
        <w:spacing w:line="240" w:lineRule="auto"/>
        <w:rPr>
          <w:rFonts w:cs="Arial"/>
          <w:bCs/>
          <w:szCs w:val="22"/>
        </w:rPr>
      </w:pPr>
      <w:r>
        <w:rPr>
          <w:rFonts w:cs="Arial"/>
          <w:bCs/>
          <w:szCs w:val="22"/>
        </w:rPr>
        <w:t>Her vil Vordingborg Kommune henvise til ansøgningen, hvor projektet er gennemgået m</w:t>
      </w:r>
      <w:r w:rsidR="00F562B0">
        <w:rPr>
          <w:rFonts w:cs="Arial"/>
          <w:bCs/>
          <w:szCs w:val="22"/>
        </w:rPr>
        <w:t>ed hensyn til d</w:t>
      </w:r>
      <w:r>
        <w:rPr>
          <w:rFonts w:cs="Arial"/>
          <w:bCs/>
          <w:szCs w:val="22"/>
        </w:rPr>
        <w:t xml:space="preserve">e nærliggende Natura 2000-områder. Det er kun konklusionerne </w:t>
      </w:r>
      <w:r w:rsidR="003F42F5">
        <w:rPr>
          <w:rFonts w:cs="Arial"/>
          <w:bCs/>
          <w:szCs w:val="22"/>
        </w:rPr>
        <w:t xml:space="preserve">vedr. Natura 2000, </w:t>
      </w:r>
      <w:r>
        <w:rPr>
          <w:rFonts w:cs="Arial"/>
          <w:bCs/>
          <w:szCs w:val="22"/>
        </w:rPr>
        <w:t xml:space="preserve">der er indskrevet i denne tilladelse. </w:t>
      </w:r>
      <w:r w:rsidR="00F562B0">
        <w:rPr>
          <w:rFonts w:cs="Arial"/>
          <w:bCs/>
          <w:szCs w:val="22"/>
        </w:rPr>
        <w:t xml:space="preserve">Vedrørende </w:t>
      </w:r>
      <w:r>
        <w:rPr>
          <w:rFonts w:cs="Arial"/>
          <w:bCs/>
          <w:szCs w:val="22"/>
        </w:rPr>
        <w:t xml:space="preserve">den </w:t>
      </w:r>
      <w:r w:rsidRPr="00664107">
        <w:rPr>
          <w:rFonts w:cs="Arial"/>
          <w:bCs/>
          <w:szCs w:val="22"/>
        </w:rPr>
        <w:t>kumulative</w:t>
      </w:r>
      <w:r>
        <w:rPr>
          <w:rFonts w:cs="Arial"/>
          <w:bCs/>
          <w:szCs w:val="22"/>
        </w:rPr>
        <w:t xml:space="preserve"> effekt, så vurderes det at udskiftning af en tidligere betonmur på projektstrækningen med en skråningsbeskyttelse vil give stort set uændrede forhold, og derfor vil herværende projekt være af underordnet betydning for de omkringliggende Natura 2000-områders udpegningsgrundlag, og områdernes muligheder for opnåelse af gunstig bevaringstilstand.</w:t>
      </w:r>
      <w:bookmarkEnd w:id="2"/>
    </w:p>
    <w:p w14:paraId="54FA6DFF" w14:textId="77777777" w:rsidR="00FF4FF6" w:rsidRDefault="00FF4FF6" w:rsidP="0021581E">
      <w:pPr>
        <w:widowControl/>
        <w:spacing w:line="240" w:lineRule="auto"/>
        <w:rPr>
          <w:rFonts w:cs="Arial"/>
          <w:bCs/>
          <w:szCs w:val="22"/>
        </w:rPr>
      </w:pPr>
    </w:p>
    <w:p w14:paraId="6AF5C832" w14:textId="37693425" w:rsidR="00AC725B" w:rsidRPr="006F2A43" w:rsidRDefault="00072519" w:rsidP="00AC725B">
      <w:pPr>
        <w:spacing w:line="240" w:lineRule="auto"/>
        <w:rPr>
          <w:rFonts w:cs="Arial"/>
          <w:bCs/>
          <w:szCs w:val="22"/>
          <w:highlight w:val="yellow"/>
        </w:rPr>
      </w:pPr>
      <w:bookmarkStart w:id="3" w:name="_Hlk116638986"/>
      <w:r>
        <w:rPr>
          <w:rFonts w:cs="Arial"/>
          <w:b/>
          <w:bCs/>
          <w:szCs w:val="22"/>
        </w:rPr>
        <w:t>Klagevejledning</w:t>
      </w:r>
    </w:p>
    <w:p w14:paraId="2169875F" w14:textId="53FA9946" w:rsidR="00072519" w:rsidRDefault="00072519" w:rsidP="00EA7155">
      <w:pPr>
        <w:pStyle w:val="Default"/>
        <w:spacing w:line="276" w:lineRule="auto"/>
        <w:rPr>
          <w:sz w:val="22"/>
          <w:szCs w:val="22"/>
        </w:rPr>
      </w:pPr>
      <w:r>
        <w:rPr>
          <w:sz w:val="22"/>
          <w:szCs w:val="22"/>
        </w:rPr>
        <w:t>Denne afgørelse indeholder to afgørelser:</w:t>
      </w:r>
    </w:p>
    <w:p w14:paraId="4FD704EB" w14:textId="028CB4CB" w:rsidR="00072519" w:rsidRDefault="00072519" w:rsidP="00072519">
      <w:pPr>
        <w:pStyle w:val="Default"/>
        <w:numPr>
          <w:ilvl w:val="0"/>
          <w:numId w:val="15"/>
        </w:numPr>
        <w:spacing w:line="276" w:lineRule="auto"/>
        <w:rPr>
          <w:sz w:val="22"/>
          <w:szCs w:val="22"/>
        </w:rPr>
      </w:pPr>
      <w:r>
        <w:rPr>
          <w:sz w:val="22"/>
          <w:szCs w:val="22"/>
        </w:rPr>
        <w:t>Tilladelse til kystbeskyttelse</w:t>
      </w:r>
    </w:p>
    <w:p w14:paraId="6B0087F1" w14:textId="24679A26" w:rsidR="00072519" w:rsidRDefault="00072519" w:rsidP="00072519">
      <w:pPr>
        <w:pStyle w:val="Default"/>
        <w:numPr>
          <w:ilvl w:val="0"/>
          <w:numId w:val="15"/>
        </w:numPr>
        <w:spacing w:line="276" w:lineRule="auto"/>
        <w:rPr>
          <w:sz w:val="22"/>
          <w:szCs w:val="22"/>
        </w:rPr>
      </w:pPr>
      <w:r>
        <w:rPr>
          <w:sz w:val="22"/>
          <w:szCs w:val="22"/>
        </w:rPr>
        <w:t>Vurdering af at projektet ikke kan påvirke internationale naturbeskyttelsesområder eller Bilag IV-arter væsentligt</w:t>
      </w:r>
    </w:p>
    <w:p w14:paraId="29153A0C" w14:textId="185AFF00" w:rsidR="00072519" w:rsidRDefault="00072519" w:rsidP="00EA7155">
      <w:pPr>
        <w:pStyle w:val="Default"/>
        <w:spacing w:line="276" w:lineRule="auto"/>
        <w:rPr>
          <w:sz w:val="22"/>
          <w:szCs w:val="22"/>
        </w:rPr>
      </w:pPr>
      <w:r>
        <w:rPr>
          <w:sz w:val="22"/>
          <w:szCs w:val="22"/>
        </w:rPr>
        <w:t>Begge afgørelser kan påklages hvad angår retslige spørgsmål jf. kystbeskyttelseslovens § 18, og § 11 i bekendtgørelse om administration af internationale naturbeskyttelsesområder.</w:t>
      </w:r>
    </w:p>
    <w:p w14:paraId="1EF99FE5" w14:textId="75F5526D" w:rsidR="00072519" w:rsidRDefault="00072519" w:rsidP="00EA7155">
      <w:pPr>
        <w:pStyle w:val="Default"/>
        <w:spacing w:line="276" w:lineRule="auto"/>
        <w:rPr>
          <w:sz w:val="22"/>
          <w:szCs w:val="22"/>
        </w:rPr>
      </w:pPr>
    </w:p>
    <w:p w14:paraId="5F681EF9" w14:textId="2470BBA9" w:rsidR="00072519" w:rsidRDefault="00072519" w:rsidP="00EA7155">
      <w:pPr>
        <w:pStyle w:val="Default"/>
        <w:spacing w:line="276" w:lineRule="auto"/>
        <w:rPr>
          <w:sz w:val="22"/>
          <w:szCs w:val="22"/>
        </w:rPr>
      </w:pPr>
      <w:r>
        <w:rPr>
          <w:sz w:val="22"/>
          <w:szCs w:val="22"/>
        </w:rPr>
        <w:t>Klageberettigede er jf. § 18a i kystbeskyttelsesloven:</w:t>
      </w:r>
    </w:p>
    <w:p w14:paraId="13DC138B" w14:textId="4D5319ED" w:rsidR="00072519" w:rsidRDefault="00072519" w:rsidP="00072519">
      <w:pPr>
        <w:pStyle w:val="Default"/>
        <w:numPr>
          <w:ilvl w:val="0"/>
          <w:numId w:val="16"/>
        </w:numPr>
        <w:spacing w:line="276" w:lineRule="auto"/>
        <w:rPr>
          <w:sz w:val="22"/>
          <w:szCs w:val="22"/>
        </w:rPr>
      </w:pPr>
      <w:r>
        <w:rPr>
          <w:sz w:val="22"/>
          <w:szCs w:val="22"/>
        </w:rPr>
        <w:t>Adressaten for afgørelsen</w:t>
      </w:r>
    </w:p>
    <w:p w14:paraId="08166AB3" w14:textId="36405F20" w:rsidR="00072519" w:rsidRDefault="00072519" w:rsidP="00072519">
      <w:pPr>
        <w:pStyle w:val="Default"/>
        <w:numPr>
          <w:ilvl w:val="0"/>
          <w:numId w:val="16"/>
        </w:numPr>
        <w:spacing w:line="276" w:lineRule="auto"/>
        <w:rPr>
          <w:sz w:val="22"/>
          <w:szCs w:val="22"/>
        </w:rPr>
      </w:pPr>
      <w:r>
        <w:rPr>
          <w:sz w:val="22"/>
          <w:szCs w:val="22"/>
        </w:rPr>
        <w:t>Ejeren af den ejendom, som afgørelsen vedrører</w:t>
      </w:r>
    </w:p>
    <w:p w14:paraId="21E4FC98" w14:textId="77777777" w:rsidR="00072519" w:rsidRDefault="00072519" w:rsidP="00E246E3">
      <w:pPr>
        <w:pStyle w:val="Default"/>
        <w:numPr>
          <w:ilvl w:val="0"/>
          <w:numId w:val="16"/>
        </w:numPr>
        <w:spacing w:line="276" w:lineRule="auto"/>
        <w:rPr>
          <w:sz w:val="22"/>
          <w:szCs w:val="22"/>
        </w:rPr>
      </w:pPr>
      <w:r w:rsidRPr="00072519">
        <w:rPr>
          <w:sz w:val="22"/>
          <w:szCs w:val="22"/>
        </w:rPr>
        <w:t>Enhver der har en væsentlig individuel interesse i sagens udfald</w:t>
      </w:r>
    </w:p>
    <w:p w14:paraId="7CC8E33E" w14:textId="77777777" w:rsidR="00072519" w:rsidRDefault="00072519" w:rsidP="00B4599A">
      <w:pPr>
        <w:pStyle w:val="Default"/>
        <w:numPr>
          <w:ilvl w:val="0"/>
          <w:numId w:val="16"/>
        </w:numPr>
        <w:spacing w:line="276" w:lineRule="auto"/>
        <w:rPr>
          <w:sz w:val="22"/>
          <w:szCs w:val="22"/>
        </w:rPr>
      </w:pPr>
      <w:r w:rsidRPr="00072519">
        <w:rPr>
          <w:sz w:val="22"/>
          <w:szCs w:val="22"/>
        </w:rPr>
        <w:t>En berørt nationalparkfond oprettet efter lov om nationalparker</w:t>
      </w:r>
    </w:p>
    <w:p w14:paraId="582B2948" w14:textId="77777777" w:rsidR="00072519" w:rsidRDefault="00072519" w:rsidP="00B40426">
      <w:pPr>
        <w:pStyle w:val="Default"/>
        <w:numPr>
          <w:ilvl w:val="0"/>
          <w:numId w:val="16"/>
        </w:numPr>
        <w:spacing w:line="276" w:lineRule="auto"/>
        <w:rPr>
          <w:sz w:val="22"/>
          <w:szCs w:val="22"/>
        </w:rPr>
      </w:pPr>
      <w:r w:rsidRPr="00072519">
        <w:rPr>
          <w:sz w:val="22"/>
          <w:szCs w:val="22"/>
        </w:rPr>
        <w:t>Lokale foreninger og organisationer, som har en væsentlig interesse i afgørelsen</w:t>
      </w:r>
    </w:p>
    <w:p w14:paraId="7A7D6440" w14:textId="77777777" w:rsidR="00072519" w:rsidRDefault="00072519" w:rsidP="0057729B">
      <w:pPr>
        <w:pStyle w:val="Default"/>
        <w:numPr>
          <w:ilvl w:val="0"/>
          <w:numId w:val="16"/>
        </w:numPr>
        <w:spacing w:line="276" w:lineRule="auto"/>
        <w:rPr>
          <w:sz w:val="22"/>
          <w:szCs w:val="22"/>
        </w:rPr>
      </w:pPr>
      <w:r w:rsidRPr="00072519">
        <w:rPr>
          <w:sz w:val="22"/>
          <w:szCs w:val="22"/>
        </w:rPr>
        <w:t>Landsdækkende foreninger og organisationer, hvis hovedformål er beskyttelse af natur og miljø</w:t>
      </w:r>
    </w:p>
    <w:p w14:paraId="0073FEE6" w14:textId="77777777" w:rsidR="00072519" w:rsidRDefault="00072519" w:rsidP="0077335A">
      <w:pPr>
        <w:pStyle w:val="Default"/>
        <w:numPr>
          <w:ilvl w:val="0"/>
          <w:numId w:val="16"/>
        </w:numPr>
        <w:spacing w:line="276" w:lineRule="auto"/>
        <w:rPr>
          <w:sz w:val="22"/>
          <w:szCs w:val="22"/>
        </w:rPr>
      </w:pPr>
      <w:r w:rsidRPr="00072519">
        <w:rPr>
          <w:sz w:val="22"/>
          <w:szCs w:val="22"/>
        </w:rPr>
        <w:t>Landsdækkende foreninger og organisationer, som efter deres formål varetager væsentlige rekreative interesser, når afgørelsen berører sådanne interesser</w:t>
      </w:r>
    </w:p>
    <w:p w14:paraId="511E7B56" w14:textId="7D785710" w:rsidR="00072519" w:rsidRPr="00072519" w:rsidRDefault="00072519" w:rsidP="0077335A">
      <w:pPr>
        <w:pStyle w:val="Default"/>
        <w:numPr>
          <w:ilvl w:val="0"/>
          <w:numId w:val="16"/>
        </w:numPr>
        <w:spacing w:line="276" w:lineRule="auto"/>
        <w:rPr>
          <w:sz w:val="22"/>
          <w:szCs w:val="22"/>
        </w:rPr>
      </w:pPr>
      <w:r>
        <w:rPr>
          <w:sz w:val="22"/>
          <w:szCs w:val="22"/>
        </w:rPr>
        <w:t>L</w:t>
      </w:r>
      <w:r w:rsidRPr="00072519">
        <w:rPr>
          <w:sz w:val="22"/>
          <w:szCs w:val="22"/>
        </w:rPr>
        <w:t>andsdækkende foreninger og organisationer, som efter deres formål varetager væsentlige brugerinteresser inden for arealanvendelsen, og som repræsenterer mindst 100 medlemmer.</w:t>
      </w:r>
    </w:p>
    <w:p w14:paraId="783AC5E7" w14:textId="77777777" w:rsidR="002158FA" w:rsidRDefault="002158FA" w:rsidP="00EA7155">
      <w:pPr>
        <w:pStyle w:val="Default"/>
        <w:spacing w:line="276" w:lineRule="auto"/>
        <w:rPr>
          <w:sz w:val="22"/>
          <w:szCs w:val="22"/>
        </w:rPr>
      </w:pPr>
    </w:p>
    <w:p w14:paraId="720E07F1" w14:textId="26C14DE9" w:rsidR="00EA7155" w:rsidRDefault="00E50470" w:rsidP="00EA7155">
      <w:pPr>
        <w:pStyle w:val="Default"/>
        <w:spacing w:line="276" w:lineRule="auto"/>
        <w:rPr>
          <w:sz w:val="22"/>
          <w:szCs w:val="22"/>
        </w:rPr>
      </w:pPr>
      <w:r>
        <w:rPr>
          <w:sz w:val="22"/>
          <w:szCs w:val="22"/>
        </w:rPr>
        <w:t xml:space="preserve">Der vil kunne klages over den endelige afgørelse til </w:t>
      </w:r>
      <w:r w:rsidRPr="00E50470">
        <w:rPr>
          <w:sz w:val="22"/>
          <w:szCs w:val="22"/>
        </w:rPr>
        <w:t>Miljø- og Fødevareklagenævnet</w:t>
      </w:r>
      <w:r>
        <w:rPr>
          <w:sz w:val="22"/>
          <w:szCs w:val="22"/>
        </w:rPr>
        <w:t>.</w:t>
      </w:r>
      <w:r w:rsidR="009F1923">
        <w:rPr>
          <w:sz w:val="22"/>
          <w:szCs w:val="22"/>
        </w:rPr>
        <w:t xml:space="preserve"> Klagefristen er 4 uger fra </w:t>
      </w:r>
      <w:r w:rsidR="002158FA">
        <w:rPr>
          <w:sz w:val="22"/>
          <w:szCs w:val="22"/>
        </w:rPr>
        <w:t>offentliggørelsen af afgørelsen</w:t>
      </w:r>
      <w:r w:rsidR="009F1923">
        <w:rPr>
          <w:sz w:val="22"/>
          <w:szCs w:val="22"/>
        </w:rPr>
        <w:t xml:space="preserve">. Proceduren for at klage fremgår af Nævnenes Hus: </w:t>
      </w:r>
      <w:hyperlink r:id="rId13" w:history="1">
        <w:r w:rsidR="009F1923" w:rsidRPr="00E5769B">
          <w:rPr>
            <w:rStyle w:val="Hyperlink"/>
            <w:szCs w:val="22"/>
          </w:rPr>
          <w:t>https://naevneneshus.dk/start-din-klage/miljoe-og-foedevareklagenaevnet/vejledning/</w:t>
        </w:r>
      </w:hyperlink>
      <w:bookmarkEnd w:id="3"/>
      <w:r w:rsidR="009F1923">
        <w:rPr>
          <w:sz w:val="22"/>
          <w:szCs w:val="22"/>
        </w:rPr>
        <w:t xml:space="preserve"> </w:t>
      </w:r>
    </w:p>
    <w:p w14:paraId="60D6AFB2" w14:textId="271F2784" w:rsidR="002158FA" w:rsidRDefault="002158FA" w:rsidP="00EA7155">
      <w:pPr>
        <w:pStyle w:val="Default"/>
        <w:spacing w:line="276" w:lineRule="auto"/>
        <w:rPr>
          <w:sz w:val="22"/>
          <w:szCs w:val="22"/>
        </w:rPr>
      </w:pPr>
    </w:p>
    <w:p w14:paraId="713BC359" w14:textId="46E20445" w:rsidR="002158FA" w:rsidRPr="00663B1A" w:rsidRDefault="002158FA" w:rsidP="00EA7155">
      <w:pPr>
        <w:pStyle w:val="Default"/>
        <w:spacing w:line="276" w:lineRule="auto"/>
        <w:rPr>
          <w:sz w:val="22"/>
          <w:szCs w:val="22"/>
        </w:rPr>
      </w:pPr>
      <w:r>
        <w:rPr>
          <w:sz w:val="22"/>
          <w:szCs w:val="22"/>
        </w:rPr>
        <w:t xml:space="preserve">Jf. kystbeskyttelseslovens </w:t>
      </w:r>
      <w:r w:rsidR="008829EE">
        <w:rPr>
          <w:sz w:val="22"/>
          <w:szCs w:val="22"/>
        </w:rPr>
        <w:t xml:space="preserve">§ </w:t>
      </w:r>
      <w:r>
        <w:rPr>
          <w:sz w:val="22"/>
          <w:szCs w:val="22"/>
        </w:rPr>
        <w:t xml:space="preserve">18 b </w:t>
      </w:r>
      <w:r w:rsidR="008829EE">
        <w:rPr>
          <w:sz w:val="22"/>
          <w:szCs w:val="22"/>
        </w:rPr>
        <w:t>skal spørgsmål til prøvelse af afgørelsen eller de regler, der er fastsat i medfør af loven, være anlagt inden for 6 måneder efter afgørelsen er offentliggjort.</w:t>
      </w:r>
    </w:p>
    <w:p w14:paraId="1F53AA67" w14:textId="77777777" w:rsidR="00EA7155" w:rsidRPr="00663B1A" w:rsidRDefault="00EA7155" w:rsidP="00EA7155">
      <w:pPr>
        <w:pStyle w:val="Default"/>
        <w:spacing w:line="276" w:lineRule="auto"/>
        <w:rPr>
          <w:sz w:val="22"/>
          <w:szCs w:val="22"/>
        </w:rPr>
      </w:pPr>
    </w:p>
    <w:p w14:paraId="67BD0303" w14:textId="3BD49504" w:rsidR="00EA7155" w:rsidRPr="00CF4BCC" w:rsidRDefault="00EA7155" w:rsidP="00EA7155">
      <w:pPr>
        <w:spacing w:line="240" w:lineRule="auto"/>
        <w:rPr>
          <w:rFonts w:cs="Arial"/>
          <w:bCs/>
          <w:szCs w:val="24"/>
        </w:rPr>
      </w:pPr>
      <w:r w:rsidRPr="00663B1A">
        <w:rPr>
          <w:szCs w:val="22"/>
        </w:rPr>
        <w:t>P</w:t>
      </w:r>
      <w:r>
        <w:rPr>
          <w:szCs w:val="22"/>
        </w:rPr>
        <w:t>rojektforslaget</w:t>
      </w:r>
      <w:r w:rsidRPr="00663B1A">
        <w:rPr>
          <w:szCs w:val="22"/>
        </w:rPr>
        <w:t xml:space="preserve"> </w:t>
      </w:r>
      <w:r w:rsidR="005D72D6">
        <w:rPr>
          <w:szCs w:val="22"/>
        </w:rPr>
        <w:t xml:space="preserve">og den endelige godkendelse </w:t>
      </w:r>
      <w:r w:rsidRPr="00CF4BCC">
        <w:rPr>
          <w:rFonts w:cs="Arial"/>
          <w:bCs/>
          <w:szCs w:val="24"/>
        </w:rPr>
        <w:t xml:space="preserve">offentliggøres på kommunens hjemmeside </w:t>
      </w:r>
      <w:hyperlink r:id="rId14" w:history="1">
        <w:r w:rsidRPr="00CF4BCC">
          <w:rPr>
            <w:rStyle w:val="Hyperlink"/>
            <w:rFonts w:cs="Arial"/>
            <w:bCs/>
            <w:szCs w:val="24"/>
          </w:rPr>
          <w:t>www.vordingborg.dk</w:t>
        </w:r>
      </w:hyperlink>
      <w:r w:rsidRPr="00CF4BCC">
        <w:rPr>
          <w:rFonts w:cs="Arial"/>
          <w:bCs/>
          <w:szCs w:val="24"/>
        </w:rPr>
        <w:t>.</w:t>
      </w:r>
    </w:p>
    <w:p w14:paraId="592982DF" w14:textId="15046F48" w:rsidR="00EA7155" w:rsidRDefault="00EA7155" w:rsidP="00EA7155">
      <w:pPr>
        <w:spacing w:line="240" w:lineRule="auto"/>
        <w:rPr>
          <w:rFonts w:cs="Arial"/>
          <w:bCs/>
          <w:szCs w:val="24"/>
        </w:rPr>
      </w:pPr>
    </w:p>
    <w:p w14:paraId="63DCE5B1" w14:textId="77777777" w:rsidR="00655F3A" w:rsidRDefault="00655F3A" w:rsidP="00655F3A">
      <w:pPr>
        <w:spacing w:line="240" w:lineRule="auto"/>
        <w:rPr>
          <w:rFonts w:cs="Arial"/>
          <w:b/>
          <w:szCs w:val="24"/>
        </w:rPr>
      </w:pPr>
      <w:r>
        <w:rPr>
          <w:rFonts w:cs="Arial"/>
          <w:b/>
          <w:szCs w:val="24"/>
        </w:rPr>
        <w:lastRenderedPageBreak/>
        <w:t>Forhold til anden lovgivning</w:t>
      </w:r>
    </w:p>
    <w:p w14:paraId="2E62742C" w14:textId="17C23993" w:rsidR="00655F3A" w:rsidRPr="00655F3A" w:rsidRDefault="00655F3A" w:rsidP="00655F3A">
      <w:pPr>
        <w:spacing w:line="240" w:lineRule="auto"/>
        <w:rPr>
          <w:rFonts w:cs="Arial"/>
          <w:bCs/>
          <w:szCs w:val="24"/>
          <w:u w:val="single"/>
        </w:rPr>
      </w:pPr>
      <w:r w:rsidRPr="00655F3A">
        <w:rPr>
          <w:rFonts w:cs="Arial"/>
          <w:bCs/>
          <w:szCs w:val="24"/>
          <w:u w:val="single"/>
        </w:rPr>
        <w:t>Dræn</w:t>
      </w:r>
    </w:p>
    <w:p w14:paraId="3465EE91" w14:textId="045C11FB" w:rsidR="00655F3A" w:rsidRPr="00655F3A" w:rsidRDefault="00655F3A" w:rsidP="00655F3A">
      <w:pPr>
        <w:spacing w:line="240" w:lineRule="auto"/>
        <w:rPr>
          <w:rFonts w:cs="Arial"/>
          <w:bCs/>
          <w:szCs w:val="24"/>
        </w:rPr>
      </w:pPr>
      <w:r>
        <w:rPr>
          <w:rFonts w:cs="Arial"/>
          <w:bCs/>
          <w:szCs w:val="24"/>
        </w:rPr>
        <w:t xml:space="preserve">Vordingborg </w:t>
      </w:r>
      <w:r w:rsidRPr="00655F3A">
        <w:rPr>
          <w:rFonts w:cs="Arial"/>
          <w:bCs/>
          <w:szCs w:val="24"/>
        </w:rPr>
        <w:t>Kommune kender ikke til placeringen af eventuelle dræn.</w:t>
      </w:r>
      <w:r>
        <w:rPr>
          <w:rFonts w:cs="Arial"/>
          <w:bCs/>
          <w:szCs w:val="24"/>
        </w:rPr>
        <w:t xml:space="preserve"> </w:t>
      </w:r>
      <w:r w:rsidRPr="00655F3A">
        <w:rPr>
          <w:rFonts w:cs="Arial"/>
          <w:bCs/>
          <w:szCs w:val="24"/>
        </w:rPr>
        <w:t xml:space="preserve">Af hensyn til den fremtidige vedligeholdelse af dræn er det uhensigtsmæssigt at placere faste installationer ovenpå dræn. Vi anbefaler at man undersøger arealet inden </w:t>
      </w:r>
      <w:r>
        <w:rPr>
          <w:rFonts w:cs="Arial"/>
          <w:bCs/>
          <w:szCs w:val="24"/>
        </w:rPr>
        <w:t xml:space="preserve">anlægsarbejdet </w:t>
      </w:r>
      <w:r w:rsidRPr="00655F3A">
        <w:rPr>
          <w:rFonts w:cs="Arial"/>
          <w:bCs/>
          <w:szCs w:val="24"/>
        </w:rPr>
        <w:t>påbegyndes.</w:t>
      </w:r>
      <w:r>
        <w:rPr>
          <w:rFonts w:cs="Arial"/>
          <w:bCs/>
          <w:szCs w:val="24"/>
        </w:rPr>
        <w:t xml:space="preserve"> </w:t>
      </w:r>
    </w:p>
    <w:p w14:paraId="789ACC5A" w14:textId="553ACF9D" w:rsidR="00655F3A" w:rsidRDefault="00655F3A" w:rsidP="00655F3A">
      <w:pPr>
        <w:spacing w:line="240" w:lineRule="auto"/>
        <w:rPr>
          <w:rFonts w:cs="Arial"/>
          <w:bCs/>
          <w:szCs w:val="24"/>
        </w:rPr>
      </w:pPr>
      <w:r w:rsidRPr="00655F3A">
        <w:rPr>
          <w:rFonts w:cs="Arial"/>
          <w:bCs/>
          <w:szCs w:val="24"/>
        </w:rPr>
        <w:t>Hvis du under gravearbejde beskadiger dræn, skal disse reetableres.</w:t>
      </w:r>
      <w:r>
        <w:rPr>
          <w:rFonts w:cs="Arial"/>
          <w:bCs/>
          <w:szCs w:val="24"/>
        </w:rPr>
        <w:t xml:space="preserve"> </w:t>
      </w:r>
      <w:r w:rsidRPr="00655F3A">
        <w:rPr>
          <w:rFonts w:cs="Arial"/>
          <w:bCs/>
          <w:szCs w:val="24"/>
        </w:rPr>
        <w:t>Hvis der findes dræn</w:t>
      </w:r>
      <w:r>
        <w:rPr>
          <w:rFonts w:cs="Arial"/>
          <w:bCs/>
          <w:szCs w:val="24"/>
        </w:rPr>
        <w:t>,</w:t>
      </w:r>
      <w:r w:rsidRPr="00655F3A">
        <w:rPr>
          <w:rFonts w:cs="Arial"/>
          <w:bCs/>
          <w:szCs w:val="24"/>
        </w:rPr>
        <w:t xml:space="preserve"> må disse ikke blokeres og skal forsat kunne aflede vandet. Hvis du ønsker at flytte dræn eller vil ændre drænets størrelse skal dette godkendes af kommunen.</w:t>
      </w:r>
    </w:p>
    <w:p w14:paraId="52DDE388" w14:textId="4DDEF0C2" w:rsidR="00655F3A" w:rsidRDefault="00655F3A" w:rsidP="00655F3A">
      <w:pPr>
        <w:spacing w:line="240" w:lineRule="auto"/>
        <w:rPr>
          <w:rFonts w:cs="Arial"/>
          <w:bCs/>
          <w:szCs w:val="24"/>
        </w:rPr>
      </w:pPr>
    </w:p>
    <w:p w14:paraId="7C8C5A6B" w14:textId="2F75A8A4" w:rsidR="00655F3A" w:rsidRPr="00655F3A" w:rsidRDefault="00655F3A" w:rsidP="00655F3A">
      <w:pPr>
        <w:spacing w:line="240" w:lineRule="auto"/>
        <w:rPr>
          <w:rFonts w:cs="Arial"/>
          <w:bCs/>
          <w:szCs w:val="24"/>
          <w:u w:val="single"/>
        </w:rPr>
      </w:pPr>
      <w:r w:rsidRPr="00655F3A">
        <w:rPr>
          <w:rFonts w:cs="Arial"/>
          <w:bCs/>
          <w:szCs w:val="24"/>
          <w:u w:val="single"/>
        </w:rPr>
        <w:t>Terrænregulering</w:t>
      </w:r>
    </w:p>
    <w:p w14:paraId="7CC730FE" w14:textId="62895C75" w:rsidR="00655F3A" w:rsidRDefault="00655F3A" w:rsidP="00655F3A">
      <w:pPr>
        <w:spacing w:line="240" w:lineRule="auto"/>
        <w:rPr>
          <w:rFonts w:cs="Arial"/>
          <w:bCs/>
          <w:szCs w:val="24"/>
        </w:rPr>
      </w:pPr>
      <w:r>
        <w:rPr>
          <w:rFonts w:cs="Arial"/>
          <w:bCs/>
          <w:szCs w:val="24"/>
        </w:rPr>
        <w:t>Hvis der t</w:t>
      </w:r>
      <w:r w:rsidRPr="00655F3A">
        <w:rPr>
          <w:rFonts w:cs="Arial"/>
          <w:bCs/>
          <w:szCs w:val="24"/>
        </w:rPr>
        <w:t>errænreguler</w:t>
      </w:r>
      <w:r>
        <w:rPr>
          <w:rFonts w:cs="Arial"/>
          <w:bCs/>
          <w:szCs w:val="24"/>
        </w:rPr>
        <w:t xml:space="preserve">es, </w:t>
      </w:r>
      <w:r w:rsidRPr="00655F3A">
        <w:rPr>
          <w:rFonts w:cs="Arial"/>
          <w:bCs/>
          <w:szCs w:val="24"/>
        </w:rPr>
        <w:t>kræve</w:t>
      </w:r>
      <w:r>
        <w:rPr>
          <w:rFonts w:cs="Arial"/>
          <w:bCs/>
          <w:szCs w:val="24"/>
        </w:rPr>
        <w:t>r dette en</w:t>
      </w:r>
      <w:r w:rsidRPr="00655F3A">
        <w:rPr>
          <w:rFonts w:cs="Arial"/>
          <w:bCs/>
          <w:szCs w:val="24"/>
        </w:rPr>
        <w:t xml:space="preserve"> landzonetilladelse, som forventes at kunne udstedes. Hvis der reguleres med mere end </w:t>
      </w:r>
      <w:r>
        <w:rPr>
          <w:rFonts w:cs="Arial"/>
          <w:bCs/>
          <w:szCs w:val="24"/>
        </w:rPr>
        <w:t>½</w:t>
      </w:r>
      <w:r w:rsidRPr="00655F3A">
        <w:rPr>
          <w:rFonts w:cs="Arial"/>
          <w:bCs/>
          <w:szCs w:val="24"/>
        </w:rPr>
        <w:t xml:space="preserve"> meter, vil det også kræve dispensation fra lokalplanen for området </w:t>
      </w:r>
      <w:r>
        <w:rPr>
          <w:rFonts w:cs="Arial"/>
          <w:bCs/>
          <w:szCs w:val="24"/>
        </w:rPr>
        <w:t xml:space="preserve">jf. </w:t>
      </w:r>
      <w:r w:rsidRPr="00655F3A">
        <w:rPr>
          <w:rFonts w:cs="Arial"/>
          <w:bCs/>
          <w:szCs w:val="24"/>
        </w:rPr>
        <w:t>§ 9.1</w:t>
      </w:r>
      <w:r>
        <w:rPr>
          <w:rFonts w:cs="Arial"/>
          <w:bCs/>
          <w:szCs w:val="24"/>
        </w:rPr>
        <w:t>.</w:t>
      </w:r>
    </w:p>
    <w:p w14:paraId="676ABF71" w14:textId="77777777" w:rsidR="00655F3A" w:rsidRDefault="00655F3A" w:rsidP="00655F3A">
      <w:pPr>
        <w:spacing w:line="240" w:lineRule="auto"/>
        <w:rPr>
          <w:rFonts w:cs="Arial"/>
          <w:bCs/>
          <w:szCs w:val="24"/>
        </w:rPr>
      </w:pPr>
    </w:p>
    <w:p w14:paraId="26C6F17A" w14:textId="338CB7E2" w:rsidR="00655F3A" w:rsidRPr="00655F3A" w:rsidRDefault="00655F3A" w:rsidP="00655F3A">
      <w:pPr>
        <w:spacing w:line="240" w:lineRule="auto"/>
        <w:rPr>
          <w:rFonts w:cs="Arial"/>
          <w:bCs/>
          <w:szCs w:val="24"/>
          <w:u w:val="single"/>
        </w:rPr>
      </w:pPr>
      <w:r w:rsidRPr="00655F3A">
        <w:rPr>
          <w:rFonts w:cs="Arial"/>
          <w:bCs/>
          <w:szCs w:val="24"/>
          <w:u w:val="single"/>
        </w:rPr>
        <w:t>Arkæologi</w:t>
      </w:r>
    </w:p>
    <w:p w14:paraId="5DBD29E1" w14:textId="5E7AF6FF" w:rsidR="00655F3A" w:rsidRPr="00CF4BCC" w:rsidRDefault="00655F3A" w:rsidP="00655F3A">
      <w:pPr>
        <w:spacing w:line="240" w:lineRule="auto"/>
        <w:rPr>
          <w:rFonts w:cs="Arial"/>
          <w:bCs/>
          <w:szCs w:val="24"/>
        </w:rPr>
      </w:pPr>
      <w:r w:rsidRPr="00655F3A">
        <w:rPr>
          <w:rFonts w:cs="Arial"/>
          <w:bCs/>
          <w:szCs w:val="24"/>
        </w:rPr>
        <w:t xml:space="preserve">Hvis der i forbindelse med gravearbejdet ved syn eller lugt konstateres en </w:t>
      </w:r>
      <w:proofErr w:type="spellStart"/>
      <w:r w:rsidRPr="00655F3A">
        <w:rPr>
          <w:rFonts w:cs="Arial"/>
          <w:bCs/>
          <w:szCs w:val="24"/>
        </w:rPr>
        <w:t>jordforurening</w:t>
      </w:r>
      <w:proofErr w:type="spellEnd"/>
      <w:r w:rsidRPr="00655F3A">
        <w:rPr>
          <w:rFonts w:cs="Arial"/>
          <w:bCs/>
          <w:szCs w:val="24"/>
        </w:rPr>
        <w:t>, så skal arbejdet standses og Vordingborg Kommune skal straks informeres. Kommunen kan kontaktes på e-post: jordforurening@vordingborg.dk eller telefon 55 36 24 80. Ved akut forurening kontakt Alarmcentralen på 112 – de vil kontakte Redningsberedskab og Miljøvagt.</w:t>
      </w:r>
    </w:p>
    <w:p w14:paraId="2B00EE27" w14:textId="77777777" w:rsidR="00655F3A" w:rsidRDefault="00655F3A" w:rsidP="00655F3A">
      <w:pPr>
        <w:spacing w:line="240" w:lineRule="auto"/>
        <w:rPr>
          <w:rFonts w:cs="Arial"/>
          <w:b/>
          <w:szCs w:val="24"/>
        </w:rPr>
      </w:pPr>
    </w:p>
    <w:p w14:paraId="6D066A78" w14:textId="2C649DA8" w:rsidR="00655F3A" w:rsidRPr="00655F3A" w:rsidRDefault="00655F3A" w:rsidP="00655F3A">
      <w:pPr>
        <w:spacing w:line="240" w:lineRule="auto"/>
        <w:rPr>
          <w:rFonts w:cs="Arial"/>
          <w:b/>
          <w:szCs w:val="24"/>
        </w:rPr>
      </w:pPr>
      <w:bookmarkStart w:id="4" w:name="_Hlk116639129"/>
      <w:r w:rsidRPr="00655F3A">
        <w:rPr>
          <w:rFonts w:cs="Arial"/>
          <w:b/>
          <w:szCs w:val="24"/>
        </w:rPr>
        <w:t>Forhold til andre myndigheder</w:t>
      </w:r>
    </w:p>
    <w:p w14:paraId="586705CA" w14:textId="64DDDE72" w:rsidR="00655F3A" w:rsidRPr="00655F3A" w:rsidRDefault="00655F3A" w:rsidP="00655F3A">
      <w:pPr>
        <w:spacing w:line="240" w:lineRule="auto"/>
        <w:rPr>
          <w:rFonts w:cs="Arial"/>
          <w:bCs/>
          <w:szCs w:val="24"/>
        </w:rPr>
      </w:pPr>
      <w:r>
        <w:rPr>
          <w:rFonts w:cs="Arial"/>
          <w:bCs/>
          <w:szCs w:val="24"/>
        </w:rPr>
        <w:t>H</w:t>
      </w:r>
      <w:r w:rsidRPr="00655F3A">
        <w:rPr>
          <w:rFonts w:cs="Arial"/>
          <w:bCs/>
          <w:szCs w:val="24"/>
        </w:rPr>
        <w:t>vis der under anlægsarbejdet mødes spor af fortidsminder såsom</w:t>
      </w:r>
      <w:r>
        <w:rPr>
          <w:rFonts w:cs="Arial"/>
          <w:bCs/>
          <w:szCs w:val="24"/>
        </w:rPr>
        <w:t xml:space="preserve"> </w:t>
      </w:r>
      <w:r w:rsidRPr="00655F3A">
        <w:rPr>
          <w:rFonts w:cs="Arial"/>
          <w:bCs/>
          <w:szCs w:val="24"/>
        </w:rPr>
        <w:t>stensamlinger, mørk jord, knoglerester eller potteskår o.l., så skal arbejdet straks stoppes, og</w:t>
      </w:r>
      <w:r>
        <w:rPr>
          <w:rFonts w:cs="Arial"/>
          <w:bCs/>
          <w:szCs w:val="24"/>
        </w:rPr>
        <w:t xml:space="preserve"> </w:t>
      </w:r>
      <w:r w:rsidRPr="00655F3A">
        <w:rPr>
          <w:rFonts w:cs="Arial"/>
          <w:bCs/>
          <w:szCs w:val="24"/>
        </w:rPr>
        <w:t>Museum Sydøstdanmark, Algade 97, 4760 Vordingborg, museerne@museerne.dk tilkaldes. Du</w:t>
      </w:r>
    </w:p>
    <w:p w14:paraId="124C93A0" w14:textId="5023E4F7" w:rsidR="00655F3A" w:rsidRPr="00655F3A" w:rsidRDefault="00655F3A" w:rsidP="00655F3A">
      <w:pPr>
        <w:spacing w:line="240" w:lineRule="auto"/>
        <w:rPr>
          <w:rFonts w:cs="Arial"/>
          <w:bCs/>
          <w:szCs w:val="24"/>
        </w:rPr>
      </w:pPr>
      <w:r w:rsidRPr="00655F3A">
        <w:rPr>
          <w:rFonts w:cs="Arial"/>
          <w:bCs/>
          <w:szCs w:val="24"/>
        </w:rPr>
        <w:t>kan også med fordel anmode museet om en udtalelse inden anlægsarbejdet sættes i gang, se</w:t>
      </w:r>
      <w:r>
        <w:rPr>
          <w:rFonts w:cs="Arial"/>
          <w:bCs/>
          <w:szCs w:val="24"/>
        </w:rPr>
        <w:t xml:space="preserve"> </w:t>
      </w:r>
      <w:r w:rsidRPr="00655F3A">
        <w:rPr>
          <w:rFonts w:cs="Arial"/>
          <w:bCs/>
          <w:szCs w:val="24"/>
        </w:rPr>
        <w:t>Museumslovens § 27, stk. 5, nr. 2.</w:t>
      </w:r>
    </w:p>
    <w:bookmarkEnd w:id="4"/>
    <w:p w14:paraId="1EC814C1" w14:textId="77777777" w:rsidR="00655F3A" w:rsidRPr="00655F3A" w:rsidRDefault="00655F3A" w:rsidP="00655F3A">
      <w:pPr>
        <w:spacing w:line="240" w:lineRule="auto"/>
        <w:rPr>
          <w:rFonts w:cs="Arial"/>
          <w:bCs/>
          <w:szCs w:val="24"/>
        </w:rPr>
      </w:pPr>
    </w:p>
    <w:p w14:paraId="2BA81235" w14:textId="77777777" w:rsidR="0021581E" w:rsidRDefault="0021581E" w:rsidP="00AC725B">
      <w:pPr>
        <w:spacing w:line="260" w:lineRule="exact"/>
        <w:ind w:right="-62"/>
        <w:rPr>
          <w:rFonts w:cs="Arial"/>
          <w:spacing w:val="5"/>
          <w:szCs w:val="22"/>
        </w:rPr>
      </w:pPr>
    </w:p>
    <w:p w14:paraId="5BE6C7AE" w14:textId="4B831D19" w:rsidR="00AC725B" w:rsidRPr="00885D09" w:rsidRDefault="00AC725B" w:rsidP="00AC725B">
      <w:pPr>
        <w:spacing w:line="260" w:lineRule="exact"/>
        <w:ind w:right="-62"/>
        <w:rPr>
          <w:rFonts w:cs="Arial"/>
          <w:spacing w:val="5"/>
          <w:szCs w:val="22"/>
        </w:rPr>
      </w:pPr>
      <w:r w:rsidRPr="00885D09">
        <w:rPr>
          <w:rFonts w:cs="Arial"/>
          <w:spacing w:val="5"/>
          <w:szCs w:val="22"/>
        </w:rPr>
        <w:t xml:space="preserve">Med venlig hilsen </w:t>
      </w:r>
    </w:p>
    <w:p w14:paraId="3F8735BA" w14:textId="77777777" w:rsidR="00AC725B" w:rsidRPr="00885D09" w:rsidRDefault="00AC725B" w:rsidP="00AC725B">
      <w:pPr>
        <w:spacing w:line="260" w:lineRule="exact"/>
        <w:ind w:right="-62"/>
        <w:rPr>
          <w:rFonts w:cs="Arial"/>
          <w:spacing w:val="5"/>
          <w:szCs w:val="22"/>
        </w:rPr>
      </w:pPr>
    </w:p>
    <w:p w14:paraId="41250067" w14:textId="7963E24F" w:rsidR="00AC725B" w:rsidRPr="00885D09" w:rsidRDefault="006F2A43" w:rsidP="00AC725B">
      <w:pPr>
        <w:spacing w:line="260" w:lineRule="exact"/>
        <w:ind w:right="-62"/>
        <w:rPr>
          <w:rFonts w:cs="Arial"/>
          <w:spacing w:val="5"/>
          <w:szCs w:val="22"/>
        </w:rPr>
      </w:pPr>
      <w:r>
        <w:rPr>
          <w:rFonts w:cs="Arial"/>
          <w:spacing w:val="5"/>
          <w:szCs w:val="22"/>
        </w:rPr>
        <w:t>Mads Brinck Lillelund</w:t>
      </w:r>
    </w:p>
    <w:p w14:paraId="438D5578" w14:textId="2AD4AC13" w:rsidR="00AC725B" w:rsidRDefault="006F2A43" w:rsidP="00AC725B">
      <w:pPr>
        <w:spacing w:line="260" w:lineRule="exact"/>
        <w:ind w:right="-62"/>
        <w:rPr>
          <w:rFonts w:cs="Arial"/>
          <w:spacing w:val="5"/>
          <w:szCs w:val="22"/>
        </w:rPr>
      </w:pPr>
      <w:r>
        <w:rPr>
          <w:rFonts w:cs="Arial"/>
          <w:spacing w:val="5"/>
          <w:szCs w:val="22"/>
        </w:rPr>
        <w:t>Natur- og vandløbsmedarbejder</w:t>
      </w:r>
    </w:p>
    <w:p w14:paraId="3BDA2E24" w14:textId="3C2901BB" w:rsidR="006F2A43" w:rsidRDefault="006F2A43" w:rsidP="00AC725B">
      <w:pPr>
        <w:spacing w:line="260" w:lineRule="exact"/>
        <w:ind w:right="-62"/>
        <w:rPr>
          <w:rFonts w:cs="Arial"/>
          <w:spacing w:val="5"/>
          <w:szCs w:val="22"/>
        </w:rPr>
      </w:pPr>
    </w:p>
    <w:p w14:paraId="0C3436EF" w14:textId="4A2C13B0" w:rsidR="006F2A43" w:rsidRDefault="006F2A43" w:rsidP="00AC725B">
      <w:pPr>
        <w:spacing w:line="260" w:lineRule="exact"/>
        <w:ind w:right="-62"/>
        <w:rPr>
          <w:rFonts w:cs="Arial"/>
          <w:spacing w:val="5"/>
          <w:szCs w:val="22"/>
        </w:rPr>
      </w:pPr>
    </w:p>
    <w:p w14:paraId="17FC2EDE" w14:textId="39E7A739" w:rsidR="006F2A43" w:rsidRPr="00885D09" w:rsidRDefault="006F2A43" w:rsidP="00AC725B">
      <w:pPr>
        <w:spacing w:line="260" w:lineRule="exact"/>
        <w:ind w:right="-62"/>
        <w:rPr>
          <w:rFonts w:cs="Arial"/>
          <w:spacing w:val="5"/>
          <w:szCs w:val="22"/>
        </w:rPr>
      </w:pPr>
      <w:r w:rsidRPr="00386F6B">
        <w:rPr>
          <w:rFonts w:cs="Arial"/>
          <w:spacing w:val="5"/>
          <w:szCs w:val="22"/>
          <w:u w:val="single"/>
        </w:rPr>
        <w:t>Kopi til</w:t>
      </w:r>
      <w:r>
        <w:rPr>
          <w:rFonts w:cs="Arial"/>
          <w:spacing w:val="5"/>
          <w:szCs w:val="22"/>
        </w:rPr>
        <w:t>:</w:t>
      </w:r>
    </w:p>
    <w:p w14:paraId="1F34A7A5" w14:textId="77777777" w:rsidR="00AC725B" w:rsidRPr="00EA7155" w:rsidRDefault="00AC725B" w:rsidP="00AC725B">
      <w:pPr>
        <w:pStyle w:val="Listeafsnit"/>
        <w:widowControl/>
        <w:autoSpaceDE w:val="0"/>
        <w:autoSpaceDN w:val="0"/>
        <w:adjustRightInd w:val="0"/>
        <w:spacing w:line="260" w:lineRule="exact"/>
        <w:ind w:right="-62"/>
        <w:rPr>
          <w:rFonts w:cs="Arial"/>
          <w:spacing w:val="5"/>
          <w:sz w:val="20"/>
          <w:szCs w:val="22"/>
        </w:rPr>
      </w:pPr>
    </w:p>
    <w:p w14:paraId="4B520F38" w14:textId="1C5558DA" w:rsidR="00E50470" w:rsidRDefault="00451A5D" w:rsidP="00E50470">
      <w:pPr>
        <w:widowControl/>
        <w:numPr>
          <w:ilvl w:val="0"/>
          <w:numId w:val="4"/>
        </w:numPr>
        <w:spacing w:line="260" w:lineRule="exact"/>
        <w:ind w:right="-62"/>
        <w:contextualSpacing/>
        <w:rPr>
          <w:rFonts w:cs="Arial"/>
          <w:color w:val="000000" w:themeColor="text1"/>
          <w:spacing w:val="5"/>
          <w:sz w:val="20"/>
          <w:szCs w:val="22"/>
        </w:rPr>
      </w:pPr>
      <w:r w:rsidRPr="00E50470">
        <w:rPr>
          <w:rFonts w:cs="Arial"/>
          <w:color w:val="000000" w:themeColor="text1"/>
          <w:spacing w:val="5"/>
          <w:sz w:val="20"/>
          <w:szCs w:val="22"/>
        </w:rPr>
        <w:t xml:space="preserve">Nærmeste </w:t>
      </w:r>
      <w:r w:rsidR="00E50470" w:rsidRPr="00E50470">
        <w:rPr>
          <w:rFonts w:cs="Arial"/>
          <w:color w:val="000000" w:themeColor="text1"/>
          <w:spacing w:val="5"/>
          <w:sz w:val="20"/>
          <w:szCs w:val="22"/>
        </w:rPr>
        <w:t xml:space="preserve">ejere af </w:t>
      </w:r>
      <w:r w:rsidRPr="00E50470">
        <w:rPr>
          <w:rFonts w:cs="Arial"/>
          <w:color w:val="000000" w:themeColor="text1"/>
          <w:spacing w:val="5"/>
          <w:sz w:val="20"/>
          <w:szCs w:val="22"/>
        </w:rPr>
        <w:t>nabo</w:t>
      </w:r>
      <w:r w:rsidR="00E50470" w:rsidRPr="00E50470">
        <w:rPr>
          <w:rFonts w:cs="Arial"/>
          <w:color w:val="000000" w:themeColor="text1"/>
          <w:spacing w:val="5"/>
          <w:sz w:val="20"/>
          <w:szCs w:val="22"/>
        </w:rPr>
        <w:t>ejendomme</w:t>
      </w:r>
      <w:r w:rsidR="007904AA">
        <w:rPr>
          <w:rFonts w:cs="Arial"/>
          <w:color w:val="000000" w:themeColor="text1"/>
          <w:spacing w:val="5"/>
          <w:sz w:val="20"/>
          <w:szCs w:val="22"/>
        </w:rPr>
        <w:t xml:space="preserve"> samt nærmeste grundejerforeninger</w:t>
      </w:r>
      <w:r w:rsidR="00E50470">
        <w:rPr>
          <w:rFonts w:cs="Arial"/>
          <w:color w:val="000000" w:themeColor="text1"/>
          <w:spacing w:val="5"/>
          <w:sz w:val="20"/>
          <w:szCs w:val="22"/>
        </w:rPr>
        <w:t>:</w:t>
      </w:r>
    </w:p>
    <w:p w14:paraId="1FE35FC7" w14:textId="28B6C880" w:rsidR="00E50470" w:rsidRDefault="005E7B31" w:rsidP="005E7B31">
      <w:pPr>
        <w:widowControl/>
        <w:numPr>
          <w:ilvl w:val="1"/>
          <w:numId w:val="4"/>
        </w:numPr>
        <w:spacing w:line="260" w:lineRule="exact"/>
        <w:ind w:right="-62"/>
        <w:contextualSpacing/>
        <w:rPr>
          <w:rFonts w:cs="Arial"/>
          <w:color w:val="000000" w:themeColor="text1"/>
          <w:spacing w:val="5"/>
          <w:sz w:val="20"/>
          <w:szCs w:val="22"/>
        </w:rPr>
      </w:pPr>
      <w:r w:rsidRPr="005E7B31">
        <w:rPr>
          <w:rFonts w:cs="Arial"/>
          <w:color w:val="000000" w:themeColor="text1"/>
          <w:spacing w:val="5"/>
          <w:sz w:val="20"/>
          <w:szCs w:val="22"/>
        </w:rPr>
        <w:t>Gyvelvænget 14, Gyvelvænget 11, Snerlevej 14A, Snerlevej 14, Snerlevej 15, Klintevænget 16, Klintevænget 15, Slåenvænget 16, Slåenvænget 15, Lupinvej 12, Lupinvej 14, Kystvejen 41, Kystvejen 39, Kystvejen 37, Kystvejen 35A, Kystvejen 35A, Kystvejen 33</w:t>
      </w:r>
    </w:p>
    <w:p w14:paraId="76B83000" w14:textId="29252752" w:rsidR="007904AA" w:rsidRDefault="007904AA" w:rsidP="00E50470">
      <w:pPr>
        <w:widowControl/>
        <w:numPr>
          <w:ilvl w:val="1"/>
          <w:numId w:val="4"/>
        </w:numPr>
        <w:spacing w:line="260" w:lineRule="exact"/>
        <w:ind w:right="-62"/>
        <w:contextualSpacing/>
        <w:rPr>
          <w:rFonts w:cs="Arial"/>
          <w:color w:val="000000" w:themeColor="text1"/>
          <w:spacing w:val="5"/>
          <w:sz w:val="20"/>
          <w:szCs w:val="22"/>
        </w:rPr>
      </w:pPr>
      <w:r>
        <w:rPr>
          <w:rFonts w:cs="Arial"/>
          <w:color w:val="000000" w:themeColor="text1"/>
          <w:spacing w:val="5"/>
          <w:sz w:val="20"/>
          <w:szCs w:val="22"/>
        </w:rPr>
        <w:t>Grundejerforeningen Humlevang v/ Erik H. R. Madsen, Fodbygård 51, 4700 Næstved</w:t>
      </w:r>
    </w:p>
    <w:p w14:paraId="11624E2F" w14:textId="25C2CA8E" w:rsidR="007904AA" w:rsidRDefault="007904AA" w:rsidP="00E50470">
      <w:pPr>
        <w:widowControl/>
        <w:numPr>
          <w:ilvl w:val="1"/>
          <w:numId w:val="4"/>
        </w:numPr>
        <w:spacing w:line="260" w:lineRule="exact"/>
        <w:ind w:right="-62"/>
        <w:contextualSpacing/>
        <w:rPr>
          <w:rFonts w:cs="Arial"/>
          <w:color w:val="000000" w:themeColor="text1"/>
          <w:spacing w:val="5"/>
          <w:sz w:val="20"/>
          <w:szCs w:val="22"/>
        </w:rPr>
      </w:pPr>
      <w:r>
        <w:rPr>
          <w:rFonts w:cs="Arial"/>
          <w:color w:val="000000" w:themeColor="text1"/>
          <w:spacing w:val="5"/>
          <w:sz w:val="20"/>
          <w:szCs w:val="22"/>
        </w:rPr>
        <w:t xml:space="preserve">Grundejerforeningen </w:t>
      </w:r>
      <w:r w:rsidRPr="007904AA">
        <w:rPr>
          <w:rFonts w:cs="Arial"/>
          <w:color w:val="000000" w:themeColor="text1"/>
          <w:spacing w:val="5"/>
          <w:sz w:val="20"/>
          <w:szCs w:val="22"/>
        </w:rPr>
        <w:t>Rosenvænget</w:t>
      </w:r>
      <w:r>
        <w:rPr>
          <w:rFonts w:cs="Arial"/>
          <w:color w:val="000000" w:themeColor="text1"/>
          <w:spacing w:val="5"/>
          <w:sz w:val="20"/>
          <w:szCs w:val="22"/>
        </w:rPr>
        <w:t xml:space="preserve"> v/ </w:t>
      </w:r>
      <w:r w:rsidRPr="007904AA">
        <w:rPr>
          <w:rFonts w:cs="Arial"/>
          <w:color w:val="000000" w:themeColor="text1"/>
          <w:spacing w:val="5"/>
          <w:sz w:val="20"/>
          <w:szCs w:val="22"/>
        </w:rPr>
        <w:t>Karen Døssing</w:t>
      </w:r>
      <w:r>
        <w:rPr>
          <w:rFonts w:cs="Arial"/>
          <w:color w:val="000000" w:themeColor="text1"/>
          <w:spacing w:val="5"/>
          <w:sz w:val="20"/>
          <w:szCs w:val="22"/>
        </w:rPr>
        <w:t xml:space="preserve">, </w:t>
      </w:r>
      <w:r w:rsidRPr="007904AA">
        <w:rPr>
          <w:rFonts w:cs="Arial"/>
          <w:color w:val="000000" w:themeColor="text1"/>
          <w:spacing w:val="5"/>
          <w:sz w:val="20"/>
          <w:szCs w:val="22"/>
        </w:rPr>
        <w:t>Rosenvænget 6</w:t>
      </w:r>
      <w:r>
        <w:rPr>
          <w:rFonts w:cs="Arial"/>
          <w:color w:val="000000" w:themeColor="text1"/>
          <w:spacing w:val="5"/>
          <w:sz w:val="20"/>
          <w:szCs w:val="22"/>
        </w:rPr>
        <w:t xml:space="preserve">, </w:t>
      </w:r>
      <w:r w:rsidRPr="007904AA">
        <w:rPr>
          <w:rFonts w:cs="Arial"/>
          <w:color w:val="000000" w:themeColor="text1"/>
          <w:spacing w:val="5"/>
          <w:sz w:val="20"/>
          <w:szCs w:val="22"/>
        </w:rPr>
        <w:t>4760 Vordingborg</w:t>
      </w:r>
      <w:r>
        <w:rPr>
          <w:rFonts w:cs="Arial"/>
          <w:color w:val="000000" w:themeColor="text1"/>
          <w:spacing w:val="5"/>
          <w:sz w:val="20"/>
          <w:szCs w:val="22"/>
        </w:rPr>
        <w:t xml:space="preserve">, </w:t>
      </w:r>
      <w:r w:rsidRPr="007904AA">
        <w:rPr>
          <w:rFonts w:cs="Arial"/>
          <w:color w:val="000000" w:themeColor="text1"/>
          <w:spacing w:val="5"/>
          <w:sz w:val="20"/>
          <w:szCs w:val="22"/>
        </w:rPr>
        <w:t>kdkd@mail.dk</w:t>
      </w:r>
    </w:p>
    <w:p w14:paraId="6C7DB837" w14:textId="77777777" w:rsidR="00866D29" w:rsidRPr="00866D29" w:rsidRDefault="00866D29" w:rsidP="00866D29">
      <w:pPr>
        <w:widowControl/>
        <w:spacing w:line="260" w:lineRule="exact"/>
        <w:ind w:right="-62"/>
        <w:contextualSpacing/>
        <w:rPr>
          <w:rFonts w:cs="Arial"/>
          <w:color w:val="000000" w:themeColor="text1"/>
          <w:spacing w:val="5"/>
          <w:sz w:val="20"/>
          <w:szCs w:val="22"/>
        </w:rPr>
      </w:pPr>
      <w:bookmarkStart w:id="5" w:name="_Hlk112055413"/>
    </w:p>
    <w:p w14:paraId="4210175E" w14:textId="3EC025FA" w:rsidR="00AC725B" w:rsidRPr="00EA7155" w:rsidRDefault="00AC725B" w:rsidP="00AC725B">
      <w:pPr>
        <w:widowControl/>
        <w:numPr>
          <w:ilvl w:val="0"/>
          <w:numId w:val="4"/>
        </w:numPr>
        <w:spacing w:line="260" w:lineRule="exact"/>
        <w:ind w:right="-62"/>
        <w:contextualSpacing/>
        <w:rPr>
          <w:rFonts w:cs="Arial"/>
          <w:color w:val="000000" w:themeColor="text1"/>
          <w:spacing w:val="5"/>
          <w:sz w:val="20"/>
          <w:szCs w:val="22"/>
        </w:rPr>
      </w:pPr>
      <w:bookmarkStart w:id="6" w:name="_Hlk115877506"/>
      <w:r w:rsidRPr="00EA7155">
        <w:rPr>
          <w:rFonts w:cs="Arial"/>
          <w:spacing w:val="5"/>
          <w:sz w:val="20"/>
          <w:szCs w:val="22"/>
        </w:rPr>
        <w:t xml:space="preserve">Naturstyrelsen, </w:t>
      </w:r>
      <w:hyperlink r:id="rId15" w:history="1">
        <w:r w:rsidRPr="00EA7155">
          <w:rPr>
            <w:rFonts w:cs="Arial"/>
            <w:color w:val="000000" w:themeColor="text1"/>
            <w:spacing w:val="5"/>
            <w:sz w:val="20"/>
            <w:szCs w:val="22"/>
            <w:u w:val="single"/>
          </w:rPr>
          <w:t>nst@nst.dk</w:t>
        </w:r>
      </w:hyperlink>
      <w:r w:rsidRPr="00EA7155">
        <w:rPr>
          <w:rFonts w:cs="Arial"/>
          <w:color w:val="000000" w:themeColor="text1"/>
          <w:spacing w:val="5"/>
          <w:sz w:val="20"/>
          <w:szCs w:val="22"/>
        </w:rPr>
        <w:t xml:space="preserve"> </w:t>
      </w:r>
    </w:p>
    <w:p w14:paraId="5D79ED6A" w14:textId="77777777" w:rsidR="00AC725B" w:rsidRPr="00EA7155" w:rsidRDefault="00AC725B" w:rsidP="00AC725B">
      <w:pPr>
        <w:pStyle w:val="NormalWeb"/>
        <w:numPr>
          <w:ilvl w:val="0"/>
          <w:numId w:val="4"/>
        </w:numPr>
        <w:spacing w:before="0" w:beforeAutospacing="0" w:after="0" w:afterAutospacing="0"/>
        <w:rPr>
          <w:rFonts w:ascii="Arial" w:hAnsi="Arial" w:cs="Arial"/>
          <w:color w:val="000000" w:themeColor="text1"/>
          <w:sz w:val="20"/>
          <w:szCs w:val="22"/>
        </w:rPr>
      </w:pPr>
      <w:r w:rsidRPr="00EA7155">
        <w:rPr>
          <w:rFonts w:ascii="Arial" w:hAnsi="Arial" w:cs="Arial"/>
          <w:color w:val="000000" w:themeColor="text1"/>
          <w:sz w:val="20"/>
          <w:szCs w:val="22"/>
        </w:rPr>
        <w:t xml:space="preserve">Danmarks Naturfredningsforening, </w:t>
      </w:r>
      <w:hyperlink r:id="rId16" w:history="1">
        <w:r w:rsidRPr="00EA7155">
          <w:rPr>
            <w:rStyle w:val="Hyperlink"/>
            <w:rFonts w:cs="Arial"/>
            <w:color w:val="000000" w:themeColor="text1"/>
            <w:sz w:val="20"/>
            <w:szCs w:val="22"/>
          </w:rPr>
          <w:t>dnvordingborg-sager@dn.dk</w:t>
        </w:r>
      </w:hyperlink>
    </w:p>
    <w:p w14:paraId="776263C1" w14:textId="1CEF1760" w:rsidR="00AC725B" w:rsidRPr="00EA7155" w:rsidRDefault="00AC725B" w:rsidP="00AC725B">
      <w:pPr>
        <w:pStyle w:val="NormalWeb"/>
        <w:numPr>
          <w:ilvl w:val="0"/>
          <w:numId w:val="4"/>
        </w:numPr>
        <w:spacing w:before="0" w:beforeAutospacing="0" w:after="0" w:afterAutospacing="0"/>
        <w:rPr>
          <w:rFonts w:ascii="Arial" w:hAnsi="Arial" w:cs="Arial"/>
          <w:color w:val="000000" w:themeColor="text1"/>
          <w:sz w:val="20"/>
          <w:szCs w:val="22"/>
          <w:lang w:val="fi-FI"/>
        </w:rPr>
      </w:pPr>
      <w:r w:rsidRPr="00451A5D">
        <w:rPr>
          <w:rFonts w:ascii="Arial" w:hAnsi="Arial" w:cs="Arial"/>
          <w:color w:val="000000" w:themeColor="text1"/>
          <w:sz w:val="20"/>
          <w:szCs w:val="22"/>
          <w:lang w:val="fi-FI"/>
        </w:rPr>
        <w:t xml:space="preserve">DN-lokalkomité, </w:t>
      </w:r>
      <w:r w:rsidR="00451A5D" w:rsidRPr="00451A5D">
        <w:rPr>
          <w:rFonts w:ascii="Arial" w:hAnsi="Arial" w:cs="Arial"/>
          <w:color w:val="000000" w:themeColor="text1"/>
          <w:sz w:val="20"/>
          <w:szCs w:val="22"/>
          <w:lang w:val="fi-FI"/>
        </w:rPr>
        <w:t>Martin Vestergaard</w:t>
      </w:r>
      <w:r w:rsidR="00451A5D">
        <w:rPr>
          <w:rFonts w:ascii="Arial" w:hAnsi="Arial" w:cs="Arial"/>
          <w:color w:val="000000" w:themeColor="text1"/>
          <w:sz w:val="20"/>
          <w:szCs w:val="22"/>
          <w:lang w:val="fi-FI"/>
        </w:rPr>
        <w:t xml:space="preserve">, </w:t>
      </w:r>
      <w:hyperlink r:id="rId17" w:history="1">
        <w:r w:rsidR="00451A5D" w:rsidRPr="003723AB">
          <w:rPr>
            <w:rStyle w:val="Hyperlink"/>
            <w:rFonts w:cs="Arial"/>
            <w:sz w:val="20"/>
            <w:szCs w:val="22"/>
            <w:lang w:val="fi-FI"/>
          </w:rPr>
          <w:t>martin@naturatlas.dk</w:t>
        </w:r>
      </w:hyperlink>
      <w:r w:rsidR="00451A5D">
        <w:rPr>
          <w:rFonts w:ascii="Arial" w:hAnsi="Arial" w:cs="Arial"/>
          <w:color w:val="000000" w:themeColor="text1"/>
          <w:sz w:val="20"/>
          <w:szCs w:val="22"/>
          <w:lang w:val="fi-FI"/>
        </w:rPr>
        <w:t xml:space="preserve"> </w:t>
      </w:r>
    </w:p>
    <w:p w14:paraId="6EFD28CF" w14:textId="77777777" w:rsidR="00AC725B" w:rsidRPr="00EA7155" w:rsidRDefault="00AC725B" w:rsidP="00AC725B">
      <w:pPr>
        <w:pStyle w:val="NormalWeb"/>
        <w:numPr>
          <w:ilvl w:val="0"/>
          <w:numId w:val="4"/>
        </w:numPr>
        <w:spacing w:before="0" w:beforeAutospacing="0" w:after="0" w:afterAutospacing="0"/>
        <w:rPr>
          <w:rFonts w:ascii="Arial" w:hAnsi="Arial" w:cs="Arial"/>
          <w:color w:val="000000" w:themeColor="text1"/>
          <w:sz w:val="20"/>
          <w:szCs w:val="22"/>
        </w:rPr>
      </w:pPr>
      <w:r w:rsidRPr="00EA7155">
        <w:rPr>
          <w:rFonts w:ascii="Arial" w:hAnsi="Arial" w:cs="Arial"/>
          <w:color w:val="000000" w:themeColor="text1"/>
          <w:sz w:val="20"/>
          <w:szCs w:val="22"/>
        </w:rPr>
        <w:t xml:space="preserve">Dansk Ornitologisk Forening, </w:t>
      </w:r>
      <w:hyperlink r:id="rId18" w:history="1">
        <w:r w:rsidRPr="00EA7155">
          <w:rPr>
            <w:rStyle w:val="Hyperlink"/>
            <w:rFonts w:cs="Arial"/>
            <w:color w:val="000000" w:themeColor="text1"/>
            <w:sz w:val="20"/>
            <w:szCs w:val="22"/>
          </w:rPr>
          <w:t>Natur@dof.dk</w:t>
        </w:r>
      </w:hyperlink>
    </w:p>
    <w:p w14:paraId="628F8358" w14:textId="77777777" w:rsidR="00AC725B" w:rsidRPr="00EA7155" w:rsidRDefault="00AC725B" w:rsidP="00AC725B">
      <w:pPr>
        <w:pStyle w:val="NormalWeb"/>
        <w:numPr>
          <w:ilvl w:val="0"/>
          <w:numId w:val="4"/>
        </w:numPr>
        <w:spacing w:before="0" w:beforeAutospacing="0" w:after="0" w:afterAutospacing="0"/>
        <w:rPr>
          <w:rStyle w:val="Hyperlink"/>
          <w:rFonts w:cs="Arial"/>
          <w:color w:val="000000" w:themeColor="text1"/>
          <w:sz w:val="20"/>
          <w:szCs w:val="22"/>
          <w:u w:val="none"/>
        </w:rPr>
      </w:pPr>
      <w:r w:rsidRPr="00EA7155">
        <w:rPr>
          <w:rFonts w:ascii="Arial" w:hAnsi="Arial" w:cs="Arial"/>
          <w:color w:val="000000" w:themeColor="text1"/>
          <w:sz w:val="20"/>
          <w:szCs w:val="22"/>
        </w:rPr>
        <w:t xml:space="preserve">DOF-lokalkomité, </w:t>
      </w:r>
      <w:hyperlink r:id="rId19" w:history="1">
        <w:r w:rsidRPr="00EA7155">
          <w:rPr>
            <w:rStyle w:val="Hyperlink"/>
            <w:rFonts w:cs="Arial"/>
            <w:color w:val="000000" w:themeColor="text1"/>
            <w:sz w:val="20"/>
            <w:szCs w:val="22"/>
          </w:rPr>
          <w:t>Vordingborg@dof.dk</w:t>
        </w:r>
      </w:hyperlink>
    </w:p>
    <w:p w14:paraId="65D49164" w14:textId="36516779" w:rsidR="00AC725B" w:rsidRPr="00EA7155" w:rsidRDefault="00AC725B" w:rsidP="00AC725B">
      <w:pPr>
        <w:pStyle w:val="NormalWeb"/>
        <w:numPr>
          <w:ilvl w:val="0"/>
          <w:numId w:val="4"/>
        </w:numPr>
        <w:spacing w:before="0" w:beforeAutospacing="0" w:after="0" w:afterAutospacing="0"/>
        <w:rPr>
          <w:rFonts w:ascii="Arial" w:hAnsi="Arial" w:cs="Arial"/>
          <w:color w:val="000000" w:themeColor="text1"/>
          <w:sz w:val="20"/>
          <w:szCs w:val="22"/>
        </w:rPr>
      </w:pPr>
      <w:r w:rsidRPr="00EA7155">
        <w:rPr>
          <w:rFonts w:ascii="Arial" w:hAnsi="Arial" w:cs="Arial"/>
          <w:color w:val="000000" w:themeColor="text1"/>
          <w:sz w:val="20"/>
          <w:szCs w:val="22"/>
        </w:rPr>
        <w:lastRenderedPageBreak/>
        <w:t>Danmarks Sport</w:t>
      </w:r>
      <w:r w:rsidR="006F2A43">
        <w:rPr>
          <w:rFonts w:ascii="Arial" w:hAnsi="Arial" w:cs="Arial"/>
          <w:color w:val="000000" w:themeColor="text1"/>
          <w:sz w:val="20"/>
          <w:szCs w:val="22"/>
        </w:rPr>
        <w:t>s</w:t>
      </w:r>
      <w:r w:rsidRPr="00EA7155">
        <w:rPr>
          <w:rFonts w:ascii="Arial" w:hAnsi="Arial" w:cs="Arial"/>
          <w:color w:val="000000" w:themeColor="text1"/>
          <w:sz w:val="20"/>
          <w:szCs w:val="22"/>
        </w:rPr>
        <w:t xml:space="preserve">fiskerforbund, </w:t>
      </w:r>
      <w:hyperlink r:id="rId20" w:history="1">
        <w:r w:rsidRPr="00EA7155">
          <w:rPr>
            <w:rStyle w:val="Hyperlink"/>
            <w:rFonts w:cs="Arial"/>
            <w:color w:val="000000" w:themeColor="text1"/>
            <w:sz w:val="20"/>
            <w:szCs w:val="22"/>
          </w:rPr>
          <w:t>Post@Sportsfiskerforbundet.dk</w:t>
        </w:r>
      </w:hyperlink>
    </w:p>
    <w:p w14:paraId="2BF76B7B" w14:textId="77777777" w:rsidR="00AC725B" w:rsidRPr="00EA7155" w:rsidRDefault="00AC725B" w:rsidP="00AC725B">
      <w:pPr>
        <w:pStyle w:val="Listeafsnit"/>
        <w:numPr>
          <w:ilvl w:val="0"/>
          <w:numId w:val="4"/>
        </w:numPr>
        <w:rPr>
          <w:rFonts w:cs="Arial"/>
          <w:color w:val="000000" w:themeColor="text1"/>
          <w:sz w:val="20"/>
          <w:szCs w:val="22"/>
        </w:rPr>
      </w:pPr>
      <w:r w:rsidRPr="00EA7155">
        <w:rPr>
          <w:rFonts w:cs="Arial"/>
          <w:color w:val="000000" w:themeColor="text1"/>
          <w:sz w:val="20"/>
          <w:szCs w:val="22"/>
        </w:rPr>
        <w:t xml:space="preserve">Friluftsrådet, </w:t>
      </w:r>
      <w:hyperlink r:id="rId21" w:history="1">
        <w:r w:rsidRPr="00EA7155">
          <w:rPr>
            <w:rStyle w:val="Hyperlink"/>
            <w:rFonts w:cs="Arial"/>
            <w:color w:val="000000" w:themeColor="text1"/>
            <w:sz w:val="20"/>
            <w:szCs w:val="22"/>
          </w:rPr>
          <w:t>jakobsen.terkel@gmail.com</w:t>
        </w:r>
      </w:hyperlink>
    </w:p>
    <w:p w14:paraId="1392B8A0" w14:textId="77777777" w:rsidR="00451A5D" w:rsidRDefault="00AC725B" w:rsidP="00451A5D">
      <w:pPr>
        <w:widowControl/>
        <w:numPr>
          <w:ilvl w:val="0"/>
          <w:numId w:val="5"/>
        </w:numPr>
        <w:spacing w:line="240" w:lineRule="auto"/>
        <w:rPr>
          <w:rFonts w:cs="Arial"/>
          <w:color w:val="000000" w:themeColor="text1"/>
          <w:sz w:val="20"/>
          <w:szCs w:val="22"/>
        </w:rPr>
      </w:pPr>
      <w:proofErr w:type="spellStart"/>
      <w:r w:rsidRPr="00EA7155">
        <w:rPr>
          <w:rFonts w:cs="Arial"/>
          <w:color w:val="000000" w:themeColor="text1"/>
          <w:sz w:val="20"/>
          <w:szCs w:val="22"/>
        </w:rPr>
        <w:t>Fiskerriinspektoratet</w:t>
      </w:r>
      <w:proofErr w:type="spellEnd"/>
      <w:r w:rsidRPr="00EA7155">
        <w:rPr>
          <w:rFonts w:cs="Arial"/>
          <w:color w:val="000000" w:themeColor="text1"/>
          <w:sz w:val="20"/>
          <w:szCs w:val="22"/>
        </w:rPr>
        <w:t xml:space="preserve">, </w:t>
      </w:r>
      <w:hyperlink r:id="rId22" w:history="1">
        <w:r w:rsidR="000409DC" w:rsidRPr="005C284F">
          <w:rPr>
            <w:rStyle w:val="Hyperlink"/>
            <w:rFonts w:cs="Arial"/>
            <w:sz w:val="20"/>
            <w:szCs w:val="22"/>
          </w:rPr>
          <w:t>inspektoratoest@naturerhverv.dk</w:t>
        </w:r>
      </w:hyperlink>
    </w:p>
    <w:p w14:paraId="15727C26" w14:textId="301394FC" w:rsidR="00451A5D" w:rsidRDefault="00451A5D" w:rsidP="00451A5D">
      <w:pPr>
        <w:widowControl/>
        <w:numPr>
          <w:ilvl w:val="0"/>
          <w:numId w:val="5"/>
        </w:numPr>
        <w:spacing w:line="240" w:lineRule="auto"/>
        <w:rPr>
          <w:rFonts w:cs="Arial"/>
          <w:color w:val="000000" w:themeColor="text1"/>
          <w:sz w:val="20"/>
          <w:szCs w:val="22"/>
        </w:rPr>
      </w:pPr>
      <w:r w:rsidRPr="00451A5D">
        <w:rPr>
          <w:rFonts w:cs="Arial"/>
          <w:sz w:val="20"/>
          <w:szCs w:val="22"/>
        </w:rPr>
        <w:t>Museum Sydøstdanmark</w:t>
      </w:r>
      <w:r>
        <w:rPr>
          <w:rFonts w:cs="Arial"/>
          <w:sz w:val="20"/>
          <w:szCs w:val="22"/>
        </w:rPr>
        <w:t xml:space="preserve">, </w:t>
      </w:r>
      <w:hyperlink r:id="rId23" w:history="1">
        <w:r w:rsidRPr="003723AB">
          <w:rPr>
            <w:rStyle w:val="Hyperlink"/>
            <w:rFonts w:cs="Arial"/>
            <w:sz w:val="20"/>
            <w:szCs w:val="22"/>
          </w:rPr>
          <w:t>museerne@museerne.dk</w:t>
        </w:r>
      </w:hyperlink>
      <w:r>
        <w:rPr>
          <w:rFonts w:cs="Arial"/>
          <w:sz w:val="20"/>
          <w:szCs w:val="22"/>
        </w:rPr>
        <w:t xml:space="preserve"> </w:t>
      </w:r>
    </w:p>
    <w:p w14:paraId="766B7F5B" w14:textId="076AD2F5" w:rsidR="00AC725B" w:rsidRPr="00451A5D" w:rsidRDefault="00451A5D" w:rsidP="00451A5D">
      <w:pPr>
        <w:widowControl/>
        <w:numPr>
          <w:ilvl w:val="0"/>
          <w:numId w:val="5"/>
        </w:numPr>
        <w:spacing w:line="240" w:lineRule="auto"/>
        <w:rPr>
          <w:rFonts w:cs="Arial"/>
          <w:color w:val="000000" w:themeColor="text1"/>
          <w:sz w:val="20"/>
          <w:szCs w:val="22"/>
        </w:rPr>
      </w:pPr>
      <w:r w:rsidRPr="00451A5D">
        <w:rPr>
          <w:rFonts w:cs="Arial"/>
          <w:sz w:val="20"/>
          <w:szCs w:val="22"/>
        </w:rPr>
        <w:t>Kystdirektoratet</w:t>
      </w:r>
      <w:r>
        <w:rPr>
          <w:rFonts w:cs="Arial"/>
          <w:sz w:val="20"/>
          <w:szCs w:val="22"/>
        </w:rPr>
        <w:t xml:space="preserve">, </w:t>
      </w:r>
      <w:hyperlink r:id="rId24" w:history="1">
        <w:r w:rsidRPr="003723AB">
          <w:rPr>
            <w:rStyle w:val="Hyperlink"/>
            <w:rFonts w:cs="Arial"/>
            <w:sz w:val="20"/>
            <w:szCs w:val="22"/>
          </w:rPr>
          <w:t>kdi@kyst.dk</w:t>
        </w:r>
      </w:hyperlink>
      <w:r>
        <w:rPr>
          <w:rFonts w:cs="Arial"/>
          <w:sz w:val="20"/>
          <w:szCs w:val="22"/>
        </w:rPr>
        <w:t xml:space="preserve"> </w:t>
      </w:r>
    </w:p>
    <w:bookmarkEnd w:id="5"/>
    <w:bookmarkEnd w:id="6"/>
    <w:p w14:paraId="383ED9AA" w14:textId="42411BBE" w:rsidR="00BC158F" w:rsidRDefault="00BC158F" w:rsidP="00305318">
      <w:pPr>
        <w:rPr>
          <w:rFonts w:cs="Arial"/>
          <w:szCs w:val="22"/>
        </w:rPr>
      </w:pPr>
    </w:p>
    <w:p w14:paraId="7044434E" w14:textId="77777777" w:rsidR="00305318" w:rsidRDefault="00305318">
      <w:pPr>
        <w:widowControl/>
        <w:spacing w:line="240" w:lineRule="auto"/>
        <w:rPr>
          <w:rFonts w:cs="Arial"/>
          <w:b/>
          <w:bCs/>
          <w:szCs w:val="22"/>
        </w:rPr>
      </w:pPr>
      <w:r>
        <w:rPr>
          <w:rFonts w:cs="Arial"/>
          <w:b/>
          <w:bCs/>
          <w:szCs w:val="22"/>
        </w:rPr>
        <w:br w:type="page"/>
      </w:r>
    </w:p>
    <w:p w14:paraId="56D22E39" w14:textId="2A35E2A3" w:rsidR="00305318" w:rsidRPr="00305318" w:rsidRDefault="00305318" w:rsidP="00305318">
      <w:pPr>
        <w:pBdr>
          <w:bottom w:val="single" w:sz="4" w:space="1" w:color="auto"/>
        </w:pBdr>
        <w:rPr>
          <w:rFonts w:cs="Arial"/>
          <w:b/>
          <w:bCs/>
          <w:szCs w:val="22"/>
        </w:rPr>
      </w:pPr>
      <w:r w:rsidRPr="00305318">
        <w:rPr>
          <w:rFonts w:cs="Arial"/>
          <w:b/>
          <w:bCs/>
          <w:szCs w:val="22"/>
        </w:rPr>
        <w:lastRenderedPageBreak/>
        <w:t>Bilag 1. Situationsplan over projektet</w:t>
      </w:r>
    </w:p>
    <w:p w14:paraId="178154C3" w14:textId="3AA2A18C" w:rsidR="00305318" w:rsidRPr="00290E11" w:rsidRDefault="00305318" w:rsidP="00305318">
      <w:pPr>
        <w:rPr>
          <w:rFonts w:cs="Arial"/>
          <w:i/>
          <w:iCs/>
          <w:szCs w:val="22"/>
        </w:rPr>
      </w:pPr>
      <w:r w:rsidRPr="00290E11">
        <w:rPr>
          <w:rFonts w:cs="Arial"/>
          <w:i/>
          <w:iCs/>
          <w:szCs w:val="22"/>
        </w:rPr>
        <w:t>Bemærk</w:t>
      </w:r>
      <w:r w:rsidR="00290E11">
        <w:rPr>
          <w:rFonts w:cs="Arial"/>
          <w:i/>
          <w:iCs/>
          <w:szCs w:val="22"/>
        </w:rPr>
        <w:t xml:space="preserve">: </w:t>
      </w:r>
      <w:proofErr w:type="spellStart"/>
      <w:r w:rsidRPr="00290E11">
        <w:rPr>
          <w:rFonts w:cs="Arial"/>
          <w:i/>
          <w:iCs/>
          <w:szCs w:val="22"/>
        </w:rPr>
        <w:t>nordpilen</w:t>
      </w:r>
      <w:proofErr w:type="spellEnd"/>
      <w:r w:rsidRPr="00290E11">
        <w:rPr>
          <w:rFonts w:cs="Arial"/>
          <w:i/>
          <w:iCs/>
          <w:szCs w:val="22"/>
        </w:rPr>
        <w:t xml:space="preserve"> ikke vender opad i kortet.</w:t>
      </w:r>
    </w:p>
    <w:p w14:paraId="4F775340" w14:textId="07D9D72E" w:rsidR="00305318" w:rsidRDefault="00290E11" w:rsidP="00305318">
      <w:pPr>
        <w:rPr>
          <w:rFonts w:cs="Arial"/>
          <w:szCs w:val="22"/>
        </w:rPr>
      </w:pPr>
      <w:r>
        <w:rPr>
          <w:noProof/>
        </w:rPr>
        <w:drawing>
          <wp:anchor distT="0" distB="0" distL="114300" distR="114300" simplePos="0" relativeHeight="251658240" behindDoc="0" locked="0" layoutInCell="1" allowOverlap="1" wp14:anchorId="6CEFC5B7" wp14:editId="1ADBDA1E">
            <wp:simplePos x="0" y="0"/>
            <wp:positionH relativeFrom="column">
              <wp:posOffset>62865</wp:posOffset>
            </wp:positionH>
            <wp:positionV relativeFrom="paragraph">
              <wp:posOffset>3875629</wp:posOffset>
            </wp:positionV>
            <wp:extent cx="1244600" cy="1177742"/>
            <wp:effectExtent l="0" t="0" r="0" b="381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49141" cy="118203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6B6CC89" wp14:editId="7D0AFE42">
            <wp:extent cx="5579745" cy="5114925"/>
            <wp:effectExtent l="0" t="0" r="190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9745" cy="5114925"/>
                    </a:xfrm>
                    <a:prstGeom prst="rect">
                      <a:avLst/>
                    </a:prstGeom>
                  </pic:spPr>
                </pic:pic>
              </a:graphicData>
            </a:graphic>
          </wp:inline>
        </w:drawing>
      </w:r>
    </w:p>
    <w:p w14:paraId="2EB00272" w14:textId="0AF3124A" w:rsidR="00290E11" w:rsidRDefault="00290E11" w:rsidP="00305318">
      <w:pPr>
        <w:rPr>
          <w:rFonts w:cs="Arial"/>
          <w:szCs w:val="22"/>
        </w:rPr>
      </w:pPr>
      <w:r>
        <w:rPr>
          <w:noProof/>
        </w:rPr>
        <w:drawing>
          <wp:inline distT="0" distB="0" distL="0" distR="0" wp14:anchorId="1BACFED1" wp14:editId="6DB49734">
            <wp:extent cx="5343408" cy="1803400"/>
            <wp:effectExtent l="0" t="0" r="0" b="6350"/>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10;&#10;Automatisk genereret beskrivelse"/>
                    <pic:cNvPicPr/>
                  </pic:nvPicPr>
                  <pic:blipFill>
                    <a:blip r:embed="rId27"/>
                    <a:stretch>
                      <a:fillRect/>
                    </a:stretch>
                  </pic:blipFill>
                  <pic:spPr>
                    <a:xfrm>
                      <a:off x="0" y="0"/>
                      <a:ext cx="5366857" cy="1811314"/>
                    </a:xfrm>
                    <a:prstGeom prst="rect">
                      <a:avLst/>
                    </a:prstGeom>
                  </pic:spPr>
                </pic:pic>
              </a:graphicData>
            </a:graphic>
          </wp:inline>
        </w:drawing>
      </w:r>
    </w:p>
    <w:p w14:paraId="592471FF" w14:textId="72BA9B0E" w:rsidR="00290E11" w:rsidRPr="00305318" w:rsidRDefault="00290E11" w:rsidP="00305318">
      <w:pPr>
        <w:rPr>
          <w:rFonts w:cs="Arial"/>
          <w:szCs w:val="22"/>
        </w:rPr>
      </w:pPr>
      <w:r>
        <w:rPr>
          <w:noProof/>
        </w:rPr>
        <w:drawing>
          <wp:inline distT="0" distB="0" distL="0" distR="0" wp14:anchorId="7BDB5255" wp14:editId="0FA7956E">
            <wp:extent cx="3083103" cy="1168400"/>
            <wp:effectExtent l="0" t="0" r="3175" b="0"/>
            <wp:docPr id="7" name="Billede 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bord&#10;&#10;Automatisk genereret beskrivelse"/>
                    <pic:cNvPicPr/>
                  </pic:nvPicPr>
                  <pic:blipFill>
                    <a:blip r:embed="rId28"/>
                    <a:stretch>
                      <a:fillRect/>
                    </a:stretch>
                  </pic:blipFill>
                  <pic:spPr>
                    <a:xfrm>
                      <a:off x="0" y="0"/>
                      <a:ext cx="3102068" cy="1175587"/>
                    </a:xfrm>
                    <a:prstGeom prst="rect">
                      <a:avLst/>
                    </a:prstGeom>
                  </pic:spPr>
                </pic:pic>
              </a:graphicData>
            </a:graphic>
          </wp:inline>
        </w:drawing>
      </w:r>
    </w:p>
    <w:sectPr w:rsidR="00290E11" w:rsidRPr="00305318" w:rsidSect="003B3BF5">
      <w:headerReference w:type="even" r:id="rId29"/>
      <w:headerReference w:type="default" r:id="rId30"/>
      <w:footerReference w:type="even" r:id="rId31"/>
      <w:footerReference w:type="default" r:id="rId32"/>
      <w:headerReference w:type="first" r:id="rId33"/>
      <w:footerReference w:type="first" r:id="rId34"/>
      <w:pgSz w:w="11906" w:h="16838"/>
      <w:pgMar w:top="1701" w:right="1418"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DD27F" w14:textId="77777777" w:rsidR="002E224C" w:rsidRDefault="002E224C">
      <w:r>
        <w:separator/>
      </w:r>
    </w:p>
  </w:endnote>
  <w:endnote w:type="continuationSeparator" w:id="0">
    <w:p w14:paraId="1DED8B3F" w14:textId="77777777" w:rsidR="002E224C" w:rsidRDefault="002E2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3804" w14:textId="77777777" w:rsidR="003B3BF5" w:rsidRDefault="0038583D" w:rsidP="005519FA">
    <w:pPr>
      <w:pStyle w:val="Sidefod"/>
      <w:framePr w:wrap="around" w:vAnchor="text" w:hAnchor="margin" w:xAlign="right" w:y="1"/>
      <w:rPr>
        <w:rStyle w:val="Sidetal"/>
      </w:rPr>
    </w:pPr>
    <w:r>
      <w:rPr>
        <w:rStyle w:val="Sidetal"/>
      </w:rPr>
      <w:fldChar w:fldCharType="begin"/>
    </w:r>
    <w:r w:rsidR="003B3BF5">
      <w:rPr>
        <w:rStyle w:val="Sidetal"/>
      </w:rPr>
      <w:instrText xml:space="preserve">PAGE  </w:instrText>
    </w:r>
    <w:r>
      <w:rPr>
        <w:rStyle w:val="Sidetal"/>
      </w:rPr>
      <w:fldChar w:fldCharType="end"/>
    </w:r>
  </w:p>
  <w:p w14:paraId="7ACCBE67" w14:textId="77777777" w:rsidR="003B3BF5" w:rsidRDefault="003B3BF5" w:rsidP="005519F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64B6" w14:textId="77777777" w:rsidR="003B3BF5" w:rsidRDefault="0038583D" w:rsidP="005519FA">
    <w:pPr>
      <w:pStyle w:val="Sidefod"/>
      <w:framePr w:wrap="around" w:vAnchor="text" w:hAnchor="margin" w:xAlign="right" w:y="1"/>
      <w:rPr>
        <w:rStyle w:val="Sidetal"/>
      </w:rPr>
    </w:pPr>
    <w:r>
      <w:rPr>
        <w:rStyle w:val="Sidetal"/>
      </w:rPr>
      <w:fldChar w:fldCharType="begin"/>
    </w:r>
    <w:r w:rsidR="003B3BF5">
      <w:rPr>
        <w:rStyle w:val="Sidetal"/>
      </w:rPr>
      <w:instrText xml:space="preserve">PAGE  </w:instrText>
    </w:r>
    <w:r>
      <w:rPr>
        <w:rStyle w:val="Sidetal"/>
      </w:rPr>
      <w:fldChar w:fldCharType="separate"/>
    </w:r>
    <w:r w:rsidR="007D7B7E">
      <w:rPr>
        <w:rStyle w:val="Sidetal"/>
        <w:noProof/>
      </w:rPr>
      <w:t>6</w:t>
    </w:r>
    <w:r>
      <w:rPr>
        <w:rStyle w:val="Sidetal"/>
      </w:rPr>
      <w:fldChar w:fldCharType="end"/>
    </w:r>
  </w:p>
  <w:p w14:paraId="1690A8EF" w14:textId="77777777" w:rsidR="003B3BF5" w:rsidRDefault="003B3BF5" w:rsidP="005519FA">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F700" w14:textId="77777777" w:rsidR="00591B9E" w:rsidRDefault="00591B9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623FF" w14:textId="77777777" w:rsidR="002E224C" w:rsidRDefault="002E224C">
      <w:r>
        <w:separator/>
      </w:r>
    </w:p>
  </w:footnote>
  <w:footnote w:type="continuationSeparator" w:id="0">
    <w:p w14:paraId="26961C59" w14:textId="77777777" w:rsidR="002E224C" w:rsidRDefault="002E2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7519A" w14:textId="09EDF284" w:rsidR="00591B9E" w:rsidRDefault="00591B9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AF2B" w14:textId="087D6DD3" w:rsidR="00591B9E" w:rsidRDefault="00591B9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A9AE" w14:textId="77C6350C" w:rsidR="00591B9E" w:rsidRDefault="00591B9E" w:rsidP="00591B9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14906"/>
    <w:multiLevelType w:val="hybridMultilevel"/>
    <w:tmpl w:val="47BE98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FC0C4E"/>
    <w:multiLevelType w:val="hybridMultilevel"/>
    <w:tmpl w:val="5E3A4D04"/>
    <w:lvl w:ilvl="0" w:tplc="04060001">
      <w:start w:val="1"/>
      <w:numFmt w:val="bullet"/>
      <w:lvlText w:val=""/>
      <w:lvlJc w:val="left"/>
      <w:pPr>
        <w:tabs>
          <w:tab w:val="num" w:pos="960"/>
        </w:tabs>
        <w:ind w:left="960" w:hanging="360"/>
      </w:pPr>
      <w:rPr>
        <w:rFonts w:ascii="Symbol" w:hAnsi="Symbol" w:hint="default"/>
      </w:rPr>
    </w:lvl>
    <w:lvl w:ilvl="1" w:tplc="04060003" w:tentative="1">
      <w:start w:val="1"/>
      <w:numFmt w:val="bullet"/>
      <w:lvlText w:val="o"/>
      <w:lvlJc w:val="left"/>
      <w:pPr>
        <w:tabs>
          <w:tab w:val="num" w:pos="1680"/>
        </w:tabs>
        <w:ind w:left="1680" w:hanging="360"/>
      </w:pPr>
      <w:rPr>
        <w:rFonts w:ascii="Courier New" w:hAnsi="Courier New" w:cs="Courier New" w:hint="default"/>
      </w:rPr>
    </w:lvl>
    <w:lvl w:ilvl="2" w:tplc="04060005" w:tentative="1">
      <w:start w:val="1"/>
      <w:numFmt w:val="bullet"/>
      <w:lvlText w:val=""/>
      <w:lvlJc w:val="left"/>
      <w:pPr>
        <w:tabs>
          <w:tab w:val="num" w:pos="2400"/>
        </w:tabs>
        <w:ind w:left="2400" w:hanging="360"/>
      </w:pPr>
      <w:rPr>
        <w:rFonts w:ascii="Wingdings" w:hAnsi="Wingdings" w:hint="default"/>
      </w:rPr>
    </w:lvl>
    <w:lvl w:ilvl="3" w:tplc="04060001" w:tentative="1">
      <w:start w:val="1"/>
      <w:numFmt w:val="bullet"/>
      <w:lvlText w:val=""/>
      <w:lvlJc w:val="left"/>
      <w:pPr>
        <w:tabs>
          <w:tab w:val="num" w:pos="3120"/>
        </w:tabs>
        <w:ind w:left="3120" w:hanging="360"/>
      </w:pPr>
      <w:rPr>
        <w:rFonts w:ascii="Symbol" w:hAnsi="Symbol" w:hint="default"/>
      </w:rPr>
    </w:lvl>
    <w:lvl w:ilvl="4" w:tplc="04060003" w:tentative="1">
      <w:start w:val="1"/>
      <w:numFmt w:val="bullet"/>
      <w:lvlText w:val="o"/>
      <w:lvlJc w:val="left"/>
      <w:pPr>
        <w:tabs>
          <w:tab w:val="num" w:pos="3840"/>
        </w:tabs>
        <w:ind w:left="3840" w:hanging="360"/>
      </w:pPr>
      <w:rPr>
        <w:rFonts w:ascii="Courier New" w:hAnsi="Courier New" w:cs="Courier New" w:hint="default"/>
      </w:rPr>
    </w:lvl>
    <w:lvl w:ilvl="5" w:tplc="04060005" w:tentative="1">
      <w:start w:val="1"/>
      <w:numFmt w:val="bullet"/>
      <w:lvlText w:val=""/>
      <w:lvlJc w:val="left"/>
      <w:pPr>
        <w:tabs>
          <w:tab w:val="num" w:pos="4560"/>
        </w:tabs>
        <w:ind w:left="4560" w:hanging="360"/>
      </w:pPr>
      <w:rPr>
        <w:rFonts w:ascii="Wingdings" w:hAnsi="Wingdings" w:hint="default"/>
      </w:rPr>
    </w:lvl>
    <w:lvl w:ilvl="6" w:tplc="04060001" w:tentative="1">
      <w:start w:val="1"/>
      <w:numFmt w:val="bullet"/>
      <w:lvlText w:val=""/>
      <w:lvlJc w:val="left"/>
      <w:pPr>
        <w:tabs>
          <w:tab w:val="num" w:pos="5280"/>
        </w:tabs>
        <w:ind w:left="5280" w:hanging="360"/>
      </w:pPr>
      <w:rPr>
        <w:rFonts w:ascii="Symbol" w:hAnsi="Symbol" w:hint="default"/>
      </w:rPr>
    </w:lvl>
    <w:lvl w:ilvl="7" w:tplc="04060003" w:tentative="1">
      <w:start w:val="1"/>
      <w:numFmt w:val="bullet"/>
      <w:lvlText w:val="o"/>
      <w:lvlJc w:val="left"/>
      <w:pPr>
        <w:tabs>
          <w:tab w:val="num" w:pos="6000"/>
        </w:tabs>
        <w:ind w:left="6000" w:hanging="360"/>
      </w:pPr>
      <w:rPr>
        <w:rFonts w:ascii="Courier New" w:hAnsi="Courier New" w:cs="Courier New" w:hint="default"/>
      </w:rPr>
    </w:lvl>
    <w:lvl w:ilvl="8" w:tplc="0406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8CD151C"/>
    <w:multiLevelType w:val="hybridMultilevel"/>
    <w:tmpl w:val="3EA806CA"/>
    <w:lvl w:ilvl="0" w:tplc="D0E2EEDE">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C32E5E"/>
    <w:multiLevelType w:val="hybridMultilevel"/>
    <w:tmpl w:val="5922ECF2"/>
    <w:lvl w:ilvl="0" w:tplc="166ECF9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3A64954"/>
    <w:multiLevelType w:val="hybridMultilevel"/>
    <w:tmpl w:val="E2186B5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15D23"/>
    <w:multiLevelType w:val="hybridMultilevel"/>
    <w:tmpl w:val="61B27FBE"/>
    <w:lvl w:ilvl="0" w:tplc="166ECF9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6D867B8"/>
    <w:multiLevelType w:val="hybridMultilevel"/>
    <w:tmpl w:val="F536D7BA"/>
    <w:lvl w:ilvl="0" w:tplc="EC26ED2A">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F6447F4"/>
    <w:multiLevelType w:val="hybridMultilevel"/>
    <w:tmpl w:val="DCCE72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1B65C7"/>
    <w:multiLevelType w:val="hybridMultilevel"/>
    <w:tmpl w:val="0E80B71A"/>
    <w:lvl w:ilvl="0" w:tplc="04060001">
      <w:start w:val="1"/>
      <w:numFmt w:val="bullet"/>
      <w:lvlText w:val=""/>
      <w:lvlJc w:val="left"/>
      <w:pPr>
        <w:ind w:left="1305" w:hanging="1305"/>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B12533E"/>
    <w:multiLevelType w:val="hybridMultilevel"/>
    <w:tmpl w:val="718A272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3EE52BB"/>
    <w:multiLevelType w:val="hybridMultilevel"/>
    <w:tmpl w:val="252A3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AAE0EA7"/>
    <w:multiLevelType w:val="hybridMultilevel"/>
    <w:tmpl w:val="9208E664"/>
    <w:lvl w:ilvl="0" w:tplc="166ECF9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F975B92"/>
    <w:multiLevelType w:val="hybridMultilevel"/>
    <w:tmpl w:val="3F4A6E30"/>
    <w:lvl w:ilvl="0" w:tplc="9B58E6BC">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7C42730"/>
    <w:multiLevelType w:val="hybridMultilevel"/>
    <w:tmpl w:val="0C78AA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9E523A5"/>
    <w:multiLevelType w:val="hybridMultilevel"/>
    <w:tmpl w:val="A07A110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D156EF2"/>
    <w:multiLevelType w:val="hybridMultilevel"/>
    <w:tmpl w:val="F42CD4B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16cid:durableId="1474908821">
    <w:abstractNumId w:val="4"/>
  </w:num>
  <w:num w:numId="2" w16cid:durableId="1059985167">
    <w:abstractNumId w:val="1"/>
  </w:num>
  <w:num w:numId="3" w16cid:durableId="383333543">
    <w:abstractNumId w:val="14"/>
  </w:num>
  <w:num w:numId="4" w16cid:durableId="131603778">
    <w:abstractNumId w:val="2"/>
  </w:num>
  <w:num w:numId="5" w16cid:durableId="867789598">
    <w:abstractNumId w:val="15"/>
  </w:num>
  <w:num w:numId="6" w16cid:durableId="186255206">
    <w:abstractNumId w:val="13"/>
  </w:num>
  <w:num w:numId="7" w16cid:durableId="1593658917">
    <w:abstractNumId w:val="5"/>
  </w:num>
  <w:num w:numId="8" w16cid:durableId="290671667">
    <w:abstractNumId w:val="11"/>
  </w:num>
  <w:num w:numId="9" w16cid:durableId="1451125033">
    <w:abstractNumId w:val="3"/>
  </w:num>
  <w:num w:numId="10" w16cid:durableId="430275621">
    <w:abstractNumId w:val="7"/>
  </w:num>
  <w:num w:numId="11" w16cid:durableId="817654123">
    <w:abstractNumId w:val="6"/>
  </w:num>
  <w:num w:numId="12" w16cid:durableId="1063454440">
    <w:abstractNumId w:val="0"/>
  </w:num>
  <w:num w:numId="13" w16cid:durableId="712846573">
    <w:abstractNumId w:val="10"/>
  </w:num>
  <w:num w:numId="14" w16cid:durableId="1558931525">
    <w:abstractNumId w:val="8"/>
  </w:num>
  <w:num w:numId="15" w16cid:durableId="1137992555">
    <w:abstractNumId w:val="9"/>
  </w:num>
  <w:num w:numId="16" w16cid:durableId="6422759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fficeInstanceGUID" w:val="{2C3DC29A-19C4-4CCE-932F-B69C9B36D3B0}"/>
    <w:docVar w:name="SaveInTemplateCenterEnabled" w:val="False"/>
  </w:docVars>
  <w:rsids>
    <w:rsidRoot w:val="002E224C"/>
    <w:rsid w:val="00000B58"/>
    <w:rsid w:val="00026EAF"/>
    <w:rsid w:val="00035341"/>
    <w:rsid w:val="000400F5"/>
    <w:rsid w:val="00040457"/>
    <w:rsid w:val="000409DC"/>
    <w:rsid w:val="00054995"/>
    <w:rsid w:val="00065669"/>
    <w:rsid w:val="00072519"/>
    <w:rsid w:val="00091075"/>
    <w:rsid w:val="00097D94"/>
    <w:rsid w:val="000A6105"/>
    <w:rsid w:val="000B18AB"/>
    <w:rsid w:val="000D4548"/>
    <w:rsid w:val="000D54CA"/>
    <w:rsid w:val="000F3EFF"/>
    <w:rsid w:val="000F66C6"/>
    <w:rsid w:val="00106660"/>
    <w:rsid w:val="00121328"/>
    <w:rsid w:val="001A0865"/>
    <w:rsid w:val="001A62BC"/>
    <w:rsid w:val="001C0335"/>
    <w:rsid w:val="001C0A85"/>
    <w:rsid w:val="001C52DF"/>
    <w:rsid w:val="001D476F"/>
    <w:rsid w:val="001E4B1E"/>
    <w:rsid w:val="001E696F"/>
    <w:rsid w:val="00204B86"/>
    <w:rsid w:val="00213104"/>
    <w:rsid w:val="0021581E"/>
    <w:rsid w:val="002158FA"/>
    <w:rsid w:val="00251CA9"/>
    <w:rsid w:val="00265F51"/>
    <w:rsid w:val="00267A8C"/>
    <w:rsid w:val="002777AD"/>
    <w:rsid w:val="00284531"/>
    <w:rsid w:val="00290E11"/>
    <w:rsid w:val="002915F5"/>
    <w:rsid w:val="002A23AF"/>
    <w:rsid w:val="002A2842"/>
    <w:rsid w:val="002A29D2"/>
    <w:rsid w:val="002A5041"/>
    <w:rsid w:val="002A5131"/>
    <w:rsid w:val="002B47FA"/>
    <w:rsid w:val="002D04FF"/>
    <w:rsid w:val="002D2827"/>
    <w:rsid w:val="002E224C"/>
    <w:rsid w:val="002F5AB1"/>
    <w:rsid w:val="00304378"/>
    <w:rsid w:val="00305318"/>
    <w:rsid w:val="00310513"/>
    <w:rsid w:val="00323FDA"/>
    <w:rsid w:val="00331E60"/>
    <w:rsid w:val="00332AF3"/>
    <w:rsid w:val="00332B53"/>
    <w:rsid w:val="00345123"/>
    <w:rsid w:val="00351371"/>
    <w:rsid w:val="00357516"/>
    <w:rsid w:val="0037336B"/>
    <w:rsid w:val="00376A0D"/>
    <w:rsid w:val="0038109A"/>
    <w:rsid w:val="0038583D"/>
    <w:rsid w:val="00386F6B"/>
    <w:rsid w:val="00397959"/>
    <w:rsid w:val="003A0CF7"/>
    <w:rsid w:val="003A6F5F"/>
    <w:rsid w:val="003B2580"/>
    <w:rsid w:val="003B3BF5"/>
    <w:rsid w:val="003C3FE8"/>
    <w:rsid w:val="003E4317"/>
    <w:rsid w:val="003F42F5"/>
    <w:rsid w:val="003F48A1"/>
    <w:rsid w:val="00410BCA"/>
    <w:rsid w:val="00413463"/>
    <w:rsid w:val="00413BA9"/>
    <w:rsid w:val="00451A5D"/>
    <w:rsid w:val="00461A5D"/>
    <w:rsid w:val="00464AE7"/>
    <w:rsid w:val="00476A2A"/>
    <w:rsid w:val="00491B1C"/>
    <w:rsid w:val="004959D3"/>
    <w:rsid w:val="004973E5"/>
    <w:rsid w:val="004D46F4"/>
    <w:rsid w:val="0050228D"/>
    <w:rsid w:val="00525ABF"/>
    <w:rsid w:val="005303AB"/>
    <w:rsid w:val="00531849"/>
    <w:rsid w:val="005356CC"/>
    <w:rsid w:val="005519FA"/>
    <w:rsid w:val="005563E0"/>
    <w:rsid w:val="00556F56"/>
    <w:rsid w:val="00563E0B"/>
    <w:rsid w:val="0058619C"/>
    <w:rsid w:val="005918B8"/>
    <w:rsid w:val="00591B9E"/>
    <w:rsid w:val="005A1145"/>
    <w:rsid w:val="005D5316"/>
    <w:rsid w:val="005D6B22"/>
    <w:rsid w:val="005D72D6"/>
    <w:rsid w:val="005E1C5A"/>
    <w:rsid w:val="005E7B31"/>
    <w:rsid w:val="00615DE5"/>
    <w:rsid w:val="006263B3"/>
    <w:rsid w:val="006525B7"/>
    <w:rsid w:val="00655F3A"/>
    <w:rsid w:val="00660C2C"/>
    <w:rsid w:val="00664107"/>
    <w:rsid w:val="00686D27"/>
    <w:rsid w:val="0069021C"/>
    <w:rsid w:val="006A3E21"/>
    <w:rsid w:val="006B47CE"/>
    <w:rsid w:val="006C0727"/>
    <w:rsid w:val="006C2DD6"/>
    <w:rsid w:val="006D5C63"/>
    <w:rsid w:val="006E1E58"/>
    <w:rsid w:val="006F2A43"/>
    <w:rsid w:val="00705268"/>
    <w:rsid w:val="00712C59"/>
    <w:rsid w:val="00724B41"/>
    <w:rsid w:val="00725AAB"/>
    <w:rsid w:val="00736CDE"/>
    <w:rsid w:val="00737528"/>
    <w:rsid w:val="00745DAB"/>
    <w:rsid w:val="00745E68"/>
    <w:rsid w:val="00764746"/>
    <w:rsid w:val="007674B9"/>
    <w:rsid w:val="007904AA"/>
    <w:rsid w:val="007A0EBE"/>
    <w:rsid w:val="007A5AA4"/>
    <w:rsid w:val="007D41A4"/>
    <w:rsid w:val="007D757D"/>
    <w:rsid w:val="007D7B7E"/>
    <w:rsid w:val="007E0F33"/>
    <w:rsid w:val="007E29AF"/>
    <w:rsid w:val="007E459A"/>
    <w:rsid w:val="008024EB"/>
    <w:rsid w:val="0081088C"/>
    <w:rsid w:val="008172EB"/>
    <w:rsid w:val="00825462"/>
    <w:rsid w:val="00836074"/>
    <w:rsid w:val="008507CF"/>
    <w:rsid w:val="008620BA"/>
    <w:rsid w:val="008621A5"/>
    <w:rsid w:val="00866D29"/>
    <w:rsid w:val="008829EE"/>
    <w:rsid w:val="00885D09"/>
    <w:rsid w:val="008A2A2B"/>
    <w:rsid w:val="008A4EA6"/>
    <w:rsid w:val="008A67C9"/>
    <w:rsid w:val="008C7DDB"/>
    <w:rsid w:val="008D25AF"/>
    <w:rsid w:val="008E29A1"/>
    <w:rsid w:val="008E4F28"/>
    <w:rsid w:val="00901B55"/>
    <w:rsid w:val="00902943"/>
    <w:rsid w:val="00912B45"/>
    <w:rsid w:val="0092051E"/>
    <w:rsid w:val="00923557"/>
    <w:rsid w:val="0095416C"/>
    <w:rsid w:val="009612B2"/>
    <w:rsid w:val="0098032D"/>
    <w:rsid w:val="009871E1"/>
    <w:rsid w:val="00987776"/>
    <w:rsid w:val="009D5A2B"/>
    <w:rsid w:val="009D7918"/>
    <w:rsid w:val="009F1923"/>
    <w:rsid w:val="00A12AAC"/>
    <w:rsid w:val="00A15028"/>
    <w:rsid w:val="00A21C4C"/>
    <w:rsid w:val="00A278DC"/>
    <w:rsid w:val="00A37F59"/>
    <w:rsid w:val="00A53BEC"/>
    <w:rsid w:val="00A841C3"/>
    <w:rsid w:val="00A937C5"/>
    <w:rsid w:val="00AB2770"/>
    <w:rsid w:val="00AC387F"/>
    <w:rsid w:val="00AC725B"/>
    <w:rsid w:val="00AD71D5"/>
    <w:rsid w:val="00AE11A1"/>
    <w:rsid w:val="00AE3BA1"/>
    <w:rsid w:val="00AE4A7A"/>
    <w:rsid w:val="00AF120E"/>
    <w:rsid w:val="00B01C11"/>
    <w:rsid w:val="00B0412A"/>
    <w:rsid w:val="00B10342"/>
    <w:rsid w:val="00B1734C"/>
    <w:rsid w:val="00B212F9"/>
    <w:rsid w:val="00B46781"/>
    <w:rsid w:val="00B572F7"/>
    <w:rsid w:val="00B76CBB"/>
    <w:rsid w:val="00B912AE"/>
    <w:rsid w:val="00B93974"/>
    <w:rsid w:val="00B94668"/>
    <w:rsid w:val="00B97515"/>
    <w:rsid w:val="00BA2E58"/>
    <w:rsid w:val="00BA6215"/>
    <w:rsid w:val="00BC158F"/>
    <w:rsid w:val="00BC24CA"/>
    <w:rsid w:val="00BC6742"/>
    <w:rsid w:val="00BE4D90"/>
    <w:rsid w:val="00BF07A9"/>
    <w:rsid w:val="00C04846"/>
    <w:rsid w:val="00C2289A"/>
    <w:rsid w:val="00C24842"/>
    <w:rsid w:val="00C26FCA"/>
    <w:rsid w:val="00C3164D"/>
    <w:rsid w:val="00C333DE"/>
    <w:rsid w:val="00C461D0"/>
    <w:rsid w:val="00C5203D"/>
    <w:rsid w:val="00C52A5A"/>
    <w:rsid w:val="00C5582C"/>
    <w:rsid w:val="00C71B87"/>
    <w:rsid w:val="00C7523D"/>
    <w:rsid w:val="00C761EB"/>
    <w:rsid w:val="00C81E47"/>
    <w:rsid w:val="00C8492F"/>
    <w:rsid w:val="00C85DF2"/>
    <w:rsid w:val="00CA0CCA"/>
    <w:rsid w:val="00CB75BD"/>
    <w:rsid w:val="00CC0B58"/>
    <w:rsid w:val="00CF23AC"/>
    <w:rsid w:val="00D1297F"/>
    <w:rsid w:val="00D21634"/>
    <w:rsid w:val="00D243A0"/>
    <w:rsid w:val="00D25898"/>
    <w:rsid w:val="00D322DA"/>
    <w:rsid w:val="00D34F10"/>
    <w:rsid w:val="00D444F0"/>
    <w:rsid w:val="00D50323"/>
    <w:rsid w:val="00D57C1F"/>
    <w:rsid w:val="00D65BFD"/>
    <w:rsid w:val="00D707D6"/>
    <w:rsid w:val="00D70839"/>
    <w:rsid w:val="00D71B54"/>
    <w:rsid w:val="00D84AE0"/>
    <w:rsid w:val="00D933DD"/>
    <w:rsid w:val="00DA0B84"/>
    <w:rsid w:val="00DA66A1"/>
    <w:rsid w:val="00DB3795"/>
    <w:rsid w:val="00DB38A1"/>
    <w:rsid w:val="00DB4063"/>
    <w:rsid w:val="00DB48FA"/>
    <w:rsid w:val="00DB4BB6"/>
    <w:rsid w:val="00DC17C3"/>
    <w:rsid w:val="00DD26CD"/>
    <w:rsid w:val="00DD5750"/>
    <w:rsid w:val="00DE42AD"/>
    <w:rsid w:val="00DF0F4A"/>
    <w:rsid w:val="00E10F66"/>
    <w:rsid w:val="00E21A62"/>
    <w:rsid w:val="00E26984"/>
    <w:rsid w:val="00E36652"/>
    <w:rsid w:val="00E41CEC"/>
    <w:rsid w:val="00E448EF"/>
    <w:rsid w:val="00E44C0C"/>
    <w:rsid w:val="00E50470"/>
    <w:rsid w:val="00E52589"/>
    <w:rsid w:val="00E542D8"/>
    <w:rsid w:val="00E57898"/>
    <w:rsid w:val="00E70548"/>
    <w:rsid w:val="00E71709"/>
    <w:rsid w:val="00E8279A"/>
    <w:rsid w:val="00E86876"/>
    <w:rsid w:val="00EA0B26"/>
    <w:rsid w:val="00EA7155"/>
    <w:rsid w:val="00EB2DF5"/>
    <w:rsid w:val="00EC7C2C"/>
    <w:rsid w:val="00ED4206"/>
    <w:rsid w:val="00ED714E"/>
    <w:rsid w:val="00EE57DF"/>
    <w:rsid w:val="00EF148C"/>
    <w:rsid w:val="00EF191F"/>
    <w:rsid w:val="00EF6EB2"/>
    <w:rsid w:val="00F03F34"/>
    <w:rsid w:val="00F0785B"/>
    <w:rsid w:val="00F246D4"/>
    <w:rsid w:val="00F26485"/>
    <w:rsid w:val="00F2767A"/>
    <w:rsid w:val="00F47302"/>
    <w:rsid w:val="00F562B0"/>
    <w:rsid w:val="00F912E0"/>
    <w:rsid w:val="00FB0189"/>
    <w:rsid w:val="00FB0A8D"/>
    <w:rsid w:val="00FC5D94"/>
    <w:rsid w:val="00FD6E49"/>
    <w:rsid w:val="00FE1961"/>
    <w:rsid w:val="00FE7BA5"/>
    <w:rsid w:val="00FF0281"/>
    <w:rsid w:val="00FF326E"/>
    <w:rsid w:val="00FF417F"/>
    <w:rsid w:val="00FF4F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8DBD04F"/>
  <w15:docId w15:val="{F1D2EF73-2A6C-4660-A121-BC85A9AA2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54CA"/>
    <w:pPr>
      <w:widowControl w:val="0"/>
      <w:spacing w:line="280" w:lineRule="atLeast"/>
    </w:pPr>
    <w:rPr>
      <w:rFonts w:ascii="Arial" w:hAnsi="Arial"/>
      <w:sz w:val="22"/>
    </w:rPr>
  </w:style>
  <w:style w:type="paragraph" w:styleId="Overskrift1">
    <w:name w:val="heading 1"/>
    <w:basedOn w:val="Normal"/>
    <w:next w:val="Normal"/>
    <w:qFormat/>
    <w:rsid w:val="008A2A2B"/>
    <w:pPr>
      <w:spacing w:after="280"/>
      <w:outlineLvl w:val="0"/>
    </w:pPr>
    <w:rPr>
      <w:rFonts w:cs="Arial"/>
      <w:b/>
      <w:szCs w:val="22"/>
      <w:lang w:val="en-US"/>
    </w:rPr>
  </w:style>
  <w:style w:type="paragraph" w:styleId="Overskrift2">
    <w:name w:val="heading 2"/>
    <w:basedOn w:val="Normal"/>
    <w:next w:val="Normal"/>
    <w:qFormat/>
    <w:rsid w:val="00525ABF"/>
    <w:pPr>
      <w:outlineLvl w:val="1"/>
    </w:pPr>
    <w:rPr>
      <w:rFonts w:cs="Arial"/>
      <w:b/>
      <w:szCs w:val="22"/>
    </w:rPr>
  </w:style>
  <w:style w:type="paragraph" w:styleId="Overskrift3">
    <w:name w:val="heading 3"/>
    <w:basedOn w:val="Normal"/>
    <w:next w:val="Normal"/>
    <w:rsid w:val="00525ABF"/>
    <w:pPr>
      <w:outlineLvl w:val="2"/>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591B9E"/>
    <w:pPr>
      <w:tabs>
        <w:tab w:val="center" w:pos="4253"/>
        <w:tab w:val="right" w:pos="8789"/>
      </w:tabs>
    </w:pPr>
  </w:style>
  <w:style w:type="character" w:styleId="Hyperlink">
    <w:name w:val="Hyperlink"/>
    <w:basedOn w:val="Standardskrifttypeiafsnit"/>
    <w:rsid w:val="008D25AF"/>
    <w:rPr>
      <w:rFonts w:ascii="Arial" w:hAnsi="Arial"/>
      <w:color w:val="auto"/>
      <w:sz w:val="22"/>
      <w:u w:val="single"/>
    </w:rPr>
  </w:style>
  <w:style w:type="paragraph" w:styleId="Dokumentoversigt">
    <w:name w:val="Document Map"/>
    <w:basedOn w:val="Normal"/>
    <w:semiHidden/>
    <w:rsid w:val="00C761EB"/>
    <w:pPr>
      <w:shd w:val="clear" w:color="auto" w:fill="000080"/>
    </w:pPr>
    <w:rPr>
      <w:rFonts w:ascii="Tahoma" w:hAnsi="Tahoma" w:cs="Tahoma"/>
      <w:sz w:val="20"/>
    </w:rPr>
  </w:style>
  <w:style w:type="paragraph" w:styleId="Markeringsbobletekst">
    <w:name w:val="Balloon Text"/>
    <w:basedOn w:val="Normal"/>
    <w:semiHidden/>
    <w:rsid w:val="00C761EB"/>
    <w:rPr>
      <w:rFonts w:ascii="Tahoma" w:hAnsi="Tahoma" w:cs="Tahoma"/>
      <w:sz w:val="16"/>
      <w:szCs w:val="16"/>
    </w:rPr>
  </w:style>
  <w:style w:type="paragraph" w:styleId="Sidefod">
    <w:name w:val="footer"/>
    <w:basedOn w:val="Normal"/>
    <w:rsid w:val="008A2A2B"/>
    <w:pPr>
      <w:tabs>
        <w:tab w:val="center" w:pos="4253"/>
        <w:tab w:val="right" w:pos="8789"/>
      </w:tabs>
    </w:pPr>
  </w:style>
  <w:style w:type="character" w:styleId="Sidetal">
    <w:name w:val="page number"/>
    <w:basedOn w:val="Standardskrifttypeiafsnit"/>
    <w:rsid w:val="001D476F"/>
    <w:rPr>
      <w:rFonts w:ascii="Arial" w:hAnsi="Arial"/>
      <w:color w:val="auto"/>
      <w:sz w:val="22"/>
      <w:u w:val="none"/>
    </w:rPr>
  </w:style>
  <w:style w:type="paragraph" w:customStyle="1" w:styleId="Kolofontekst">
    <w:name w:val="Kolofontekst"/>
    <w:basedOn w:val="Normal"/>
    <w:rsid w:val="00525ABF"/>
    <w:pPr>
      <w:framePr w:w="2163" w:h="5587" w:hRule="exact" w:hSpace="181" w:wrap="around" w:vAnchor="page" w:hAnchor="page" w:x="9180" w:y="2062" w:anchorLock="1"/>
      <w:spacing w:line="260" w:lineRule="exact"/>
    </w:pPr>
    <w:rPr>
      <w:rFonts w:cs="Arial"/>
      <w:sz w:val="18"/>
      <w:szCs w:val="18"/>
    </w:rPr>
  </w:style>
  <w:style w:type="paragraph" w:styleId="NormalWeb">
    <w:name w:val="Normal (Web)"/>
    <w:basedOn w:val="Normal"/>
    <w:unhideWhenUsed/>
    <w:rsid w:val="00AC725B"/>
    <w:pPr>
      <w:widowControl/>
      <w:spacing w:before="100" w:beforeAutospacing="1" w:after="100" w:afterAutospacing="1" w:line="240" w:lineRule="auto"/>
    </w:pPr>
    <w:rPr>
      <w:rFonts w:ascii="Times New Roman" w:hAnsi="Times New Roman"/>
      <w:sz w:val="24"/>
      <w:szCs w:val="24"/>
    </w:rPr>
  </w:style>
  <w:style w:type="paragraph" w:styleId="Listeafsnit">
    <w:name w:val="List Paragraph"/>
    <w:basedOn w:val="Normal"/>
    <w:uiPriority w:val="34"/>
    <w:qFormat/>
    <w:rsid w:val="00AC725B"/>
    <w:pPr>
      <w:spacing w:line="280" w:lineRule="exact"/>
      <w:ind w:left="720"/>
      <w:contextualSpacing/>
    </w:pPr>
  </w:style>
  <w:style w:type="paragraph" w:styleId="Billedtekst">
    <w:name w:val="caption"/>
    <w:basedOn w:val="Normal"/>
    <w:next w:val="Normal"/>
    <w:unhideWhenUsed/>
    <w:qFormat/>
    <w:rsid w:val="00AC725B"/>
    <w:pPr>
      <w:spacing w:after="200" w:line="240" w:lineRule="auto"/>
    </w:pPr>
    <w:rPr>
      <w:b/>
      <w:bCs/>
      <w:color w:val="4F81BD" w:themeColor="accent1"/>
      <w:sz w:val="18"/>
      <w:szCs w:val="18"/>
    </w:rPr>
  </w:style>
  <w:style w:type="paragraph" w:customStyle="1" w:styleId="Default">
    <w:name w:val="Default"/>
    <w:rsid w:val="00EA7155"/>
    <w:pPr>
      <w:autoSpaceDE w:val="0"/>
      <w:autoSpaceDN w:val="0"/>
      <w:adjustRightInd w:val="0"/>
    </w:pPr>
    <w:rPr>
      <w:rFonts w:ascii="Arial" w:hAnsi="Arial" w:cs="Arial"/>
      <w:color w:val="000000"/>
      <w:sz w:val="24"/>
      <w:szCs w:val="24"/>
    </w:rPr>
  </w:style>
  <w:style w:type="character" w:styleId="Ulstomtale">
    <w:name w:val="Unresolved Mention"/>
    <w:basedOn w:val="Standardskrifttypeiafsnit"/>
    <w:uiPriority w:val="99"/>
    <w:semiHidden/>
    <w:unhideWhenUsed/>
    <w:rsid w:val="00D322DA"/>
    <w:rPr>
      <w:color w:val="605E5C"/>
      <w:shd w:val="clear" w:color="auto" w:fill="E1DFDD"/>
    </w:rPr>
  </w:style>
  <w:style w:type="table" w:styleId="Tabel-Gitter">
    <w:name w:val="Table Grid"/>
    <w:basedOn w:val="Tabel-Normal"/>
    <w:rsid w:val="0032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semiHidden/>
    <w:unhideWhenUsed/>
    <w:rsid w:val="00AE4A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72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naevneneshus.dk/start-din-klage/miljoe-og-foedevareklagenaevnet/vejledning/" TargetMode="External"/><Relationship Id="rId18" Type="http://schemas.openxmlformats.org/officeDocument/2006/relationships/hyperlink" Target="mailto:Natur@dof.dk"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jakobsen.terkel@gmail.co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cid:image001.png@01D8F2B8.647B8330" TargetMode="External"/><Relationship Id="rId17" Type="http://schemas.openxmlformats.org/officeDocument/2006/relationships/hyperlink" Target="mailto:martin@naturatlas.dk" TargetMode="External"/><Relationship Id="rId25" Type="http://schemas.openxmlformats.org/officeDocument/2006/relationships/image" Target="media/image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dnvordingborg-sager@dn.dk" TargetMode="External"/><Relationship Id="rId20" Type="http://schemas.openxmlformats.org/officeDocument/2006/relationships/hyperlink" Target="mailto:Post@Sportsfiskerforbundet.d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di@kyst.d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nst@nst.dk" TargetMode="External"/><Relationship Id="rId23" Type="http://schemas.openxmlformats.org/officeDocument/2006/relationships/hyperlink" Target="mailto:museerne@museerne.dk"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Vordingborg@dof.d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ordingborg.dk" TargetMode="External"/><Relationship Id="rId22" Type="http://schemas.openxmlformats.org/officeDocument/2006/relationships/hyperlink" Target="mailto:inspektoratoest@naturerhverv.dk" TargetMode="Externa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1AF1D8-0F59-45F5-80F0-AB8B623FE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2922</Words>
  <Characters>18483</Characters>
  <Application>Microsoft Office Word</Application>
  <DocSecurity>4</DocSecurity>
  <Lines>440</Lines>
  <Paragraphs>151</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21254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Birgitte Apel Jacobsen</dc:creator>
  <cp:lastModifiedBy>Mette Christiansen</cp:lastModifiedBy>
  <cp:revision>2</cp:revision>
  <cp:lastPrinted>2022-08-30T08:45:00Z</cp:lastPrinted>
  <dcterms:created xsi:type="dcterms:W3CDTF">2022-11-08T13:29:00Z</dcterms:created>
  <dcterms:modified xsi:type="dcterms:W3CDTF">2022-11-08T13:29:00Z</dcterms:modified>
</cp:coreProperties>
</file>