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3CA2" w14:textId="54B4EDEF" w:rsidR="00534BE3" w:rsidRDefault="00555DD2" w:rsidP="00F800A4">
      <w:pPr>
        <w:pStyle w:val="Overskrift1"/>
      </w:pPr>
      <w:r>
        <w:t>Plejning og restaurering af g</w:t>
      </w:r>
      <w:r w:rsidR="00534BE3">
        <w:t>adekær</w:t>
      </w:r>
    </w:p>
    <w:p w14:paraId="1C92E862" w14:textId="77777777" w:rsidR="00555DD2" w:rsidRDefault="00534BE3" w:rsidP="00534BE3">
      <w:r w:rsidRPr="00555DD2">
        <w:rPr>
          <w:b/>
          <w:bCs/>
        </w:rPr>
        <w:t>Gadekær</w:t>
      </w:r>
      <w:r w:rsidRPr="00534BE3">
        <w:t xml:space="preserve"> er </w:t>
      </w:r>
      <w:r w:rsidR="00F800A4">
        <w:t xml:space="preserve">typisk </w:t>
      </w:r>
      <w:r w:rsidRPr="00534BE3">
        <w:t>omfattet af Naturbeskyttelsesloven</w:t>
      </w:r>
      <w:r w:rsidR="00F800A4">
        <w:t xml:space="preserve">s </w:t>
      </w:r>
      <w:r w:rsidR="00F800A4" w:rsidRPr="00F800A4">
        <w:t>§ 3</w:t>
      </w:r>
      <w:r w:rsidR="00F800A4">
        <w:t xml:space="preserve"> (søer over 100m</w:t>
      </w:r>
      <w:r w:rsidR="00F800A4" w:rsidRPr="00F800A4">
        <w:rPr>
          <w:vertAlign w:val="superscript"/>
        </w:rPr>
        <w:t>2</w:t>
      </w:r>
      <w:r w:rsidR="00F800A4">
        <w:t>)</w:t>
      </w:r>
      <w:r>
        <w:t xml:space="preserve">. </w:t>
      </w:r>
      <w:r w:rsidR="00F800A4" w:rsidRPr="00F800A4">
        <w:t>Søens bredzone hører med til det beskyttede areal.</w:t>
      </w:r>
      <w:r w:rsidR="00F800A4">
        <w:t xml:space="preserve"> </w:t>
      </w:r>
      <w:r w:rsidR="00F800A4" w:rsidRPr="00F800A4">
        <w:t>Beskyttelsen betyder, at der ikke må ændres i tilstanden af søen.</w:t>
      </w:r>
      <w:r w:rsidR="00F800A4">
        <w:t xml:space="preserve"> </w:t>
      </w:r>
    </w:p>
    <w:p w14:paraId="4372BED9" w14:textId="0801E0A5" w:rsidR="00534BE3" w:rsidRDefault="00F800A4" w:rsidP="00534BE3">
      <w:r>
        <w:t xml:space="preserve">Kommunen skal give tilladelse til ændringer af tilstanden. </w:t>
      </w:r>
      <w:r w:rsidR="00534BE3" w:rsidRPr="00534BE3">
        <w:t xml:space="preserve">Inden </w:t>
      </w:r>
      <w:r w:rsidR="00534BE3">
        <w:t>man</w:t>
      </w:r>
      <w:r w:rsidR="00534BE3" w:rsidRPr="00534BE3">
        <w:t xml:space="preserve"> går i gang med at vedligeholde, oprense eller andet ved og i et gadekær er det altid en god idé at ringe til </w:t>
      </w:r>
      <w:r w:rsidR="00534BE3" w:rsidRPr="00555DD2">
        <w:rPr>
          <w:b/>
          <w:bCs/>
        </w:rPr>
        <w:t>Vand og Natur afdelingen</w:t>
      </w:r>
      <w:r w:rsidR="00A76B9C">
        <w:t>.</w:t>
      </w:r>
    </w:p>
    <w:p w14:paraId="4A01A18C" w14:textId="5CE3840E" w:rsidR="00534BE3" w:rsidRPr="00534BE3" w:rsidRDefault="00534BE3" w:rsidP="00534BE3">
      <w:r w:rsidRPr="00534BE3">
        <w:t xml:space="preserve">Ønsker man at vedligeholde eller oprense gadekær og omgivelser skal </w:t>
      </w:r>
      <w:r>
        <w:t>man være</w:t>
      </w:r>
      <w:r w:rsidRPr="00534BE3">
        <w:t xml:space="preserve"> konkrete på</w:t>
      </w:r>
      <w:r w:rsidR="00017C18">
        <w:t>,</w:t>
      </w:r>
      <w:r w:rsidRPr="00534BE3">
        <w:t xml:space="preserve"> hvad </w:t>
      </w:r>
      <w:r>
        <w:t>man</w:t>
      </w:r>
      <w:r w:rsidRPr="00534BE3">
        <w:t xml:space="preserve"> ønsker og hvilke planer </w:t>
      </w:r>
      <w:r>
        <w:t>man</w:t>
      </w:r>
      <w:r w:rsidRPr="00534BE3">
        <w:t xml:space="preserve"> har fremadrettet.</w:t>
      </w:r>
      <w:r w:rsidR="008F19DD">
        <w:t xml:space="preserve"> Vi anbefaler man oprettet et </w:t>
      </w:r>
      <w:proofErr w:type="spellStart"/>
      <w:r w:rsidR="008F19DD">
        <w:t>gadekærslaug</w:t>
      </w:r>
      <w:proofErr w:type="spellEnd"/>
      <w:r w:rsidR="008F19DD">
        <w:t xml:space="preserve">. </w:t>
      </w:r>
    </w:p>
    <w:p w14:paraId="610453FE" w14:textId="641A4B9B" w:rsidR="00F800A4" w:rsidRDefault="00534BE3" w:rsidP="00017C18">
      <w:pPr>
        <w:pStyle w:val="Overskrift2"/>
      </w:pPr>
      <w:r w:rsidRPr="00AC7E12">
        <w:t>Oprensning</w:t>
      </w:r>
      <w:r w:rsidR="00A76B9C">
        <w:t xml:space="preserve"> af næringsrigt bundmateriale</w:t>
      </w:r>
    </w:p>
    <w:p w14:paraId="481C70EC" w14:textId="13E810E0" w:rsidR="00534BE3" w:rsidRDefault="00F800A4" w:rsidP="00F800A4">
      <w:r w:rsidRPr="00F800A4">
        <w:t>Oprensning af gadekær vil altid kræve tilladelse.</w:t>
      </w:r>
      <w:r>
        <w:t xml:space="preserve"> Man må rense op</w:t>
      </w:r>
      <w:r w:rsidR="00534BE3">
        <w:t xml:space="preserve"> i perioden 1. </w:t>
      </w:r>
      <w:r>
        <w:t>oktober</w:t>
      </w:r>
      <w:r w:rsidR="00534BE3">
        <w:t>-1. marts. For gadekær, skal bundslam analyseres før det må oprenses, da indholdet har betydning for bortskaffelsen. Hvis slammet viser sig at være rent, så kan der gives tilladelse til at sprede det på</w:t>
      </w:r>
      <w:r w:rsidR="004677CA">
        <w:t xml:space="preserve"> landbrugsjord</w:t>
      </w:r>
      <w:r w:rsidR="00534BE3">
        <w:t>. Hvis slammet viser sig at være forurenet, vil det afhænge af forureningsgraden, hvordan det skal bortskaffes.</w:t>
      </w:r>
      <w:r>
        <w:t xml:space="preserve"> Når slam fjernes, skal det analyseres. Der skal analysere med ’jordpakken’. I jordpakken analyseres der for forskellige komponenter, herunder især tjærestoffer (PAH’er) og 6 tungmetaller. I gadekær, hvor der gennem mange år er tilstødt vejvand, vil der ofte være et højt indhold af tjærestoffer og tungmetaller. Disse kommer fra udstødning fra biler og fra dæk og andet spild på vejene.</w:t>
      </w:r>
    </w:p>
    <w:p w14:paraId="0BBD540B" w14:textId="77777777" w:rsidR="00F800A4" w:rsidRDefault="00534BE3" w:rsidP="00017C18">
      <w:pPr>
        <w:pStyle w:val="Overskrift2"/>
      </w:pPr>
      <w:r w:rsidRPr="00AC7E12">
        <w:t>Beskæring af planter i gadekæret</w:t>
      </w:r>
    </w:p>
    <w:p w14:paraId="706728CD" w14:textId="7DCAFF43" w:rsidR="00017C18" w:rsidRDefault="00017C18" w:rsidP="00F800A4">
      <w:r>
        <w:t xml:space="preserve">Det er i orden at beskære planter </w:t>
      </w:r>
      <w:r w:rsidR="009322F6">
        <w:t>(tagrør</w:t>
      </w:r>
      <w:r w:rsidR="00C724DB">
        <w:t>, dunhammer, pindsvineknop og andre sumpplanter)</w:t>
      </w:r>
      <w:r w:rsidR="009322F6">
        <w:t xml:space="preserve">, </w:t>
      </w:r>
      <w:r>
        <w:t xml:space="preserve">i og omkring gadekæret hele året, dog </w:t>
      </w:r>
      <w:r w:rsidR="00534BE3">
        <w:t xml:space="preserve">skal </w:t>
      </w:r>
      <w:r>
        <w:t xml:space="preserve">man </w:t>
      </w:r>
      <w:r w:rsidR="00534BE3">
        <w:t>tage hensyn til dyrelivet.</w:t>
      </w:r>
      <w:r>
        <w:t xml:space="preserve"> Beskæring af planter har til formål at hindre tilgroning og sikre en tilpas vegetation for dyrelivet knyttet til gadekæret og dets omgivelser. </w:t>
      </w:r>
      <w:r w:rsidR="00534BE3">
        <w:t xml:space="preserve"> </w:t>
      </w:r>
      <w:r>
        <w:t>Det anbefales derfor at man ikke beskære alt</w:t>
      </w:r>
      <w:r w:rsidR="00A76B9C">
        <w:t>,</w:t>
      </w:r>
      <w:r>
        <w:t xml:space="preserve"> men efterlader </w:t>
      </w:r>
      <w:r w:rsidR="00A76B9C">
        <w:t>pletter/</w:t>
      </w:r>
      <w:r>
        <w:t xml:space="preserve">øer tilbage. Det er især vigtigt at plantevæksten holdes kort langs sydsiden af vandhullet, </w:t>
      </w:r>
      <w:proofErr w:type="gramStart"/>
      <w:r>
        <w:t>således at</w:t>
      </w:r>
      <w:proofErr w:type="gramEnd"/>
      <w:r>
        <w:t xml:space="preserve"> der ikke skygges for solen. Gentagne slåninger i løbet af sæsonen med fjernelse af vegetation </w:t>
      </w:r>
      <w:r w:rsidR="00C724DB">
        <w:t xml:space="preserve">fra gadekæret </w:t>
      </w:r>
      <w:r>
        <w:t>giver en skånsom udpining af næringsstoffer. Men da de gentagne slåninger oftest skal fortsætte over flere år, er det en arbejdsopkrævende opgave, der kræver god koordinering. De</w:t>
      </w:r>
      <w:r w:rsidR="00A76B9C">
        <w:t>suden</w:t>
      </w:r>
      <w:r>
        <w:t xml:space="preserve"> er </w:t>
      </w:r>
      <w:r w:rsidR="00A76B9C">
        <w:t xml:space="preserve">det </w:t>
      </w:r>
      <w:r>
        <w:t>vigtigt at fjerne de afslåede planter</w:t>
      </w:r>
      <w:r w:rsidR="00A76B9C">
        <w:t>.</w:t>
      </w:r>
    </w:p>
    <w:p w14:paraId="16521B21" w14:textId="0575F334" w:rsidR="00017C18" w:rsidRDefault="00017C18" w:rsidP="00017C18">
      <w:pPr>
        <w:pStyle w:val="Overskrift2"/>
      </w:pPr>
      <w:r>
        <w:t>Rydning og/eller beskæring af træer og buske</w:t>
      </w:r>
    </w:p>
    <w:p w14:paraId="16AC01C1" w14:textId="4808428E" w:rsidR="00A76B9C" w:rsidRPr="00A76B9C" w:rsidRDefault="00A76B9C" w:rsidP="00A76B9C">
      <w:pPr>
        <w:autoSpaceDE w:val="0"/>
        <w:autoSpaceDN w:val="0"/>
        <w:adjustRightInd w:val="0"/>
        <w:spacing w:after="0" w:line="240" w:lineRule="auto"/>
      </w:pPr>
      <w:r w:rsidRPr="00A76B9C">
        <w:t>Det er i orden at beskære træer i og omkring gadekæret</w:t>
      </w:r>
      <w:r>
        <w:t xml:space="preserve"> der står på gadejord og ikke er knyttet til vejmatriklen</w:t>
      </w:r>
      <w:r w:rsidRPr="00A76B9C">
        <w:t>.  Det anbefales at man</w:t>
      </w:r>
      <w:r>
        <w:t xml:space="preserve"> kun</w:t>
      </w:r>
      <w:r w:rsidRPr="00A76B9C">
        <w:t xml:space="preserve"> beskærer træer og buske i perioden august-april af hensyn til fuglelivet. Det er vigtigt at holde træer og buske væk fra den sydvendte side af vandkanten, da deres skygge sænker</w:t>
      </w:r>
      <w:r>
        <w:t xml:space="preserve"> </w:t>
      </w:r>
      <w:r w:rsidRPr="00A76B9C">
        <w:t>vandtemperaturen. Allerede ved en overskygning af ca. 30 % af vandfladen forsvinder de fleste paddearter</w:t>
      </w:r>
      <w:r>
        <w:t xml:space="preserve">. </w:t>
      </w:r>
      <w:r w:rsidRPr="00A76B9C">
        <w:t>Derimod kan træer og buske langs den nordvendte side give læ og derfor være en fordel. Dog skal man være opmærksom på at arter som el, ask og pil kan vokse ud over vandspejlet og dels overskygge det og dels kaste store mængder næringsrige blade om efteråret.</w:t>
      </w:r>
    </w:p>
    <w:p w14:paraId="18FFBCAD" w14:textId="429B8B68" w:rsidR="00017C18" w:rsidRPr="00A76B9C" w:rsidRDefault="00A76B9C" w:rsidP="00A76B9C">
      <w:pPr>
        <w:autoSpaceDE w:val="0"/>
        <w:autoSpaceDN w:val="0"/>
        <w:adjustRightInd w:val="0"/>
        <w:spacing w:after="0" w:line="240" w:lineRule="auto"/>
      </w:pPr>
      <w:r w:rsidRPr="00A76B9C">
        <w:t xml:space="preserve">Opvækst af pil og andre træer kan med fordel reguleres efter et rotationsprincip. Der foretages nedskæring af træer på en tredjedel til en fjerdedel af bredzonen. Et par år efter nedskæres den næste tredje- til fjerdedel. Og så fremdeles. Hermed holdes træbevoksningen lav og varieret. Der sker ingen pludselige og voldsomme ændringer i biotopen. </w:t>
      </w:r>
    </w:p>
    <w:p w14:paraId="31BEB097" w14:textId="77777777" w:rsidR="00A76B9C" w:rsidRPr="00A76B9C" w:rsidRDefault="00A76B9C" w:rsidP="00A76B9C">
      <w:pPr>
        <w:autoSpaceDE w:val="0"/>
        <w:autoSpaceDN w:val="0"/>
        <w:adjustRightInd w:val="0"/>
        <w:spacing w:after="0" w:line="240" w:lineRule="auto"/>
        <w:rPr>
          <w:rFonts w:ascii="Helvetica" w:hAnsi="Helvetica" w:cs="Helvetica"/>
          <w:color w:val="32404B"/>
          <w:sz w:val="18"/>
          <w:szCs w:val="18"/>
        </w:rPr>
      </w:pPr>
    </w:p>
    <w:p w14:paraId="7E4CC301" w14:textId="25F607D3" w:rsidR="00017C18" w:rsidRDefault="00017C18" w:rsidP="00017C18">
      <w:pPr>
        <w:pStyle w:val="Overskrift2"/>
      </w:pPr>
      <w:r>
        <w:t xml:space="preserve">Biomanipulering </w:t>
      </w:r>
    </w:p>
    <w:p w14:paraId="5294CF06" w14:textId="4070B2E3" w:rsidR="00017C18" w:rsidRDefault="00017C18" w:rsidP="00017C18">
      <w:r>
        <w:t>Fisk er ikke altid ønsket i et gadekær</w:t>
      </w:r>
      <w:r w:rsidR="00A76B9C">
        <w:t>,</w:t>
      </w:r>
      <w:r>
        <w:t xml:space="preserve"> da de både kan frigive næringsstoffer fra bunden op i vandfasen samt spise</w:t>
      </w:r>
      <w:r w:rsidR="00A76B9C">
        <w:t>r</w:t>
      </w:r>
      <w:r>
        <w:t xml:space="preserve"> frøer og padder som </w:t>
      </w:r>
      <w:r w:rsidR="00A76B9C">
        <w:t xml:space="preserve">typisk er arter </w:t>
      </w:r>
      <w:r>
        <w:t>man ønsker at bevare.</w:t>
      </w:r>
    </w:p>
    <w:p w14:paraId="5F41A6B4" w14:textId="291ABECA" w:rsidR="00017C18" w:rsidRDefault="00017C18" w:rsidP="00017C18">
      <w:r>
        <w:lastRenderedPageBreak/>
        <w:t xml:space="preserve">Det er kun muligt at fjerne alle fisk fra et gadekær ved at lukke vandet af. Dette vil kræve en tilladelse fra kommunen. Denne løsning kan kombineres med en evt. bundrensning som er lettere at foretage uden vand. </w:t>
      </w:r>
    </w:p>
    <w:p w14:paraId="6A96EE5C" w14:textId="3748951B" w:rsidR="00017C18" w:rsidRPr="00017C18" w:rsidRDefault="00017C18" w:rsidP="00017C18">
      <w:r>
        <w:t xml:space="preserve">Ønsker man blot at holde bestanden lav kan man udsætte ruser i gadegæret og fiske de fisk op man kan. Dette kræver ikke en tilladelse. </w:t>
      </w:r>
    </w:p>
    <w:p w14:paraId="2AF899DE" w14:textId="77777777" w:rsidR="00AC7E12" w:rsidRDefault="00AC7E12" w:rsidP="00AC7E12">
      <w:pPr>
        <w:autoSpaceDE w:val="0"/>
        <w:autoSpaceDN w:val="0"/>
        <w:adjustRightInd w:val="0"/>
        <w:spacing w:after="0" w:line="240" w:lineRule="auto"/>
        <w:rPr>
          <w:rFonts w:ascii="Helvetica" w:hAnsi="Helvetica" w:cs="Helvetica"/>
          <w:color w:val="32404B"/>
          <w:sz w:val="18"/>
          <w:szCs w:val="18"/>
        </w:rPr>
      </w:pPr>
    </w:p>
    <w:p w14:paraId="506507D1" w14:textId="77777777" w:rsidR="00AC7E12" w:rsidRDefault="00AC7E12" w:rsidP="00AC7E12">
      <w:pPr>
        <w:autoSpaceDE w:val="0"/>
        <w:autoSpaceDN w:val="0"/>
        <w:adjustRightInd w:val="0"/>
        <w:spacing w:after="0" w:line="240" w:lineRule="auto"/>
        <w:rPr>
          <w:rFonts w:ascii="Helvetica-Bold" w:hAnsi="Helvetica-Bold" w:cs="Helvetica-Bold"/>
          <w:b/>
          <w:bCs/>
          <w:color w:val="000000"/>
          <w:sz w:val="18"/>
          <w:szCs w:val="18"/>
        </w:rPr>
      </w:pPr>
    </w:p>
    <w:p w14:paraId="49844F9F" w14:textId="77777777" w:rsidR="003759E3" w:rsidRDefault="003759E3" w:rsidP="00AC7E12">
      <w:pPr>
        <w:rPr>
          <w:rFonts w:ascii="Helvetica" w:hAnsi="Helvetica" w:cs="Helvetica"/>
          <w:b/>
          <w:bCs/>
          <w:color w:val="32404B"/>
          <w:sz w:val="18"/>
          <w:szCs w:val="18"/>
        </w:rPr>
      </w:pPr>
    </w:p>
    <w:sectPr w:rsidR="003759E3">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8E35" w14:textId="77777777" w:rsidR="00555DD2" w:rsidRDefault="00555DD2" w:rsidP="00555DD2">
      <w:pPr>
        <w:spacing w:after="0" w:line="240" w:lineRule="auto"/>
      </w:pPr>
      <w:r>
        <w:separator/>
      </w:r>
    </w:p>
  </w:endnote>
  <w:endnote w:type="continuationSeparator" w:id="0">
    <w:p w14:paraId="549E03ED" w14:textId="77777777" w:rsidR="00555DD2" w:rsidRDefault="00555DD2" w:rsidP="0055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1349" w14:textId="77777777" w:rsidR="00555DD2" w:rsidRDefault="00555DD2" w:rsidP="00555DD2">
      <w:pPr>
        <w:spacing w:after="0" w:line="240" w:lineRule="auto"/>
      </w:pPr>
      <w:r>
        <w:separator/>
      </w:r>
    </w:p>
  </w:footnote>
  <w:footnote w:type="continuationSeparator" w:id="0">
    <w:p w14:paraId="6CB63519" w14:textId="77777777" w:rsidR="00555DD2" w:rsidRDefault="00555DD2" w:rsidP="0055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5E5F" w14:textId="029AA090" w:rsidR="00555DD2" w:rsidRDefault="00555DD2">
    <w:pPr>
      <w:pStyle w:val="Sidehoved"/>
    </w:pPr>
    <w:r>
      <w:rPr>
        <w:noProof/>
      </w:rPr>
      <w:drawing>
        <wp:anchor distT="0" distB="0" distL="114300" distR="114300" simplePos="0" relativeHeight="251659264" behindDoc="1" locked="0" layoutInCell="1" allowOverlap="1" wp14:anchorId="010E623F" wp14:editId="24981A5B">
          <wp:simplePos x="0" y="0"/>
          <wp:positionH relativeFrom="page">
            <wp:posOffset>4796790</wp:posOffset>
          </wp:positionH>
          <wp:positionV relativeFrom="page">
            <wp:posOffset>315595</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1ED+cSVInMsY3WFHuclf+9jWVmIBS5qoJlU+3AHSwijn7MoZBeElrvLEcXMlO0E"/>
  </w:docVars>
  <w:rsids>
    <w:rsidRoot w:val="00AC7E12"/>
    <w:rsid w:val="00017C18"/>
    <w:rsid w:val="003759E3"/>
    <w:rsid w:val="004677CA"/>
    <w:rsid w:val="00534BE3"/>
    <w:rsid w:val="00555DD2"/>
    <w:rsid w:val="008F19DD"/>
    <w:rsid w:val="009322F6"/>
    <w:rsid w:val="00A76B9C"/>
    <w:rsid w:val="00AC7E12"/>
    <w:rsid w:val="00B634DB"/>
    <w:rsid w:val="00C724DB"/>
    <w:rsid w:val="00F800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05C9"/>
  <w15:chartTrackingRefBased/>
  <w15:docId w15:val="{FE81E7A4-9DE6-4EA4-A38C-5A4EC1E8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3"/>
  </w:style>
  <w:style w:type="paragraph" w:styleId="Overskrift1">
    <w:name w:val="heading 1"/>
    <w:basedOn w:val="Normal"/>
    <w:next w:val="Normal"/>
    <w:link w:val="Overskrift1Tegn"/>
    <w:uiPriority w:val="9"/>
    <w:qFormat/>
    <w:rsid w:val="00F800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17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00A4"/>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555D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5DD2"/>
  </w:style>
  <w:style w:type="paragraph" w:styleId="Sidefod">
    <w:name w:val="footer"/>
    <w:basedOn w:val="Normal"/>
    <w:link w:val="SidefodTegn"/>
    <w:uiPriority w:val="99"/>
    <w:unhideWhenUsed/>
    <w:rsid w:val="00555D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5DD2"/>
  </w:style>
  <w:style w:type="character" w:customStyle="1" w:styleId="Overskrift2Tegn">
    <w:name w:val="Overskrift 2 Tegn"/>
    <w:basedOn w:val="Standardskrifttypeiafsnit"/>
    <w:link w:val="Overskrift2"/>
    <w:uiPriority w:val="9"/>
    <w:rsid w:val="00017C1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4069">
      <w:bodyDiv w:val="1"/>
      <w:marLeft w:val="0"/>
      <w:marRight w:val="0"/>
      <w:marTop w:val="0"/>
      <w:marBottom w:val="0"/>
      <w:divBdr>
        <w:top w:val="none" w:sz="0" w:space="0" w:color="auto"/>
        <w:left w:val="none" w:sz="0" w:space="0" w:color="auto"/>
        <w:bottom w:val="none" w:sz="0" w:space="0" w:color="auto"/>
        <w:right w:val="none" w:sz="0" w:space="0" w:color="auto"/>
      </w:divBdr>
    </w:div>
    <w:div w:id="156963806">
      <w:bodyDiv w:val="1"/>
      <w:marLeft w:val="0"/>
      <w:marRight w:val="0"/>
      <w:marTop w:val="0"/>
      <w:marBottom w:val="0"/>
      <w:divBdr>
        <w:top w:val="none" w:sz="0" w:space="0" w:color="auto"/>
        <w:left w:val="none" w:sz="0" w:space="0" w:color="auto"/>
        <w:bottom w:val="none" w:sz="0" w:space="0" w:color="auto"/>
        <w:right w:val="none" w:sz="0" w:space="0" w:color="auto"/>
      </w:divBdr>
    </w:div>
    <w:div w:id="212081049">
      <w:bodyDiv w:val="1"/>
      <w:marLeft w:val="0"/>
      <w:marRight w:val="0"/>
      <w:marTop w:val="0"/>
      <w:marBottom w:val="0"/>
      <w:divBdr>
        <w:top w:val="none" w:sz="0" w:space="0" w:color="auto"/>
        <w:left w:val="none" w:sz="0" w:space="0" w:color="auto"/>
        <w:bottom w:val="none" w:sz="0" w:space="0" w:color="auto"/>
        <w:right w:val="none" w:sz="0" w:space="0" w:color="auto"/>
      </w:divBdr>
    </w:div>
    <w:div w:id="1452284418">
      <w:bodyDiv w:val="1"/>
      <w:marLeft w:val="0"/>
      <w:marRight w:val="0"/>
      <w:marTop w:val="0"/>
      <w:marBottom w:val="0"/>
      <w:divBdr>
        <w:top w:val="none" w:sz="0" w:space="0" w:color="auto"/>
        <w:left w:val="none" w:sz="0" w:space="0" w:color="auto"/>
        <w:bottom w:val="none" w:sz="0" w:space="0" w:color="auto"/>
        <w:right w:val="none" w:sz="0" w:space="0" w:color="auto"/>
      </w:divBdr>
    </w:div>
    <w:div w:id="1528786291">
      <w:bodyDiv w:val="1"/>
      <w:marLeft w:val="0"/>
      <w:marRight w:val="0"/>
      <w:marTop w:val="0"/>
      <w:marBottom w:val="0"/>
      <w:divBdr>
        <w:top w:val="none" w:sz="0" w:space="0" w:color="auto"/>
        <w:left w:val="none" w:sz="0" w:space="0" w:color="auto"/>
        <w:bottom w:val="none" w:sz="0" w:space="0" w:color="auto"/>
        <w:right w:val="none" w:sz="0" w:space="0" w:color="auto"/>
      </w:divBdr>
    </w:div>
    <w:div w:id="16552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3290</Characters>
  <Application>Microsoft Office Word</Application>
  <DocSecurity>4</DocSecurity>
  <Lines>48</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Pleje af gadekær</dc:title>
  <dc:subject/>
  <dc:creator>Birgitte Apel Jacobsen</dc:creator>
  <cp:keywords/>
  <dc:description/>
  <cp:lastModifiedBy>Lise Blædel Møller</cp:lastModifiedBy>
  <cp:revision>2</cp:revision>
  <dcterms:created xsi:type="dcterms:W3CDTF">2023-02-20T14:53:00Z</dcterms:created>
  <dcterms:modified xsi:type="dcterms:W3CDTF">2023-02-20T14:53:00Z</dcterms:modified>
</cp:coreProperties>
</file>