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4E0C6B" w14:paraId="0FEA5955" w14:textId="77777777" w:rsidTr="00E6010E">
        <w:trPr>
          <w:cantSplit/>
          <w:trHeight w:val="1134"/>
        </w:trPr>
        <w:tc>
          <w:tcPr>
            <w:tcW w:w="680" w:type="dxa"/>
            <w:textDirection w:val="tbRl"/>
            <w:vAlign w:val="center"/>
          </w:tcPr>
          <w:p w14:paraId="3C367319" w14:textId="77777777" w:rsidR="00981775" w:rsidRPr="004E0C6B" w:rsidRDefault="00981775" w:rsidP="00366A16">
            <w:pPr>
              <w:ind w:left="113" w:right="113"/>
              <w:jc w:val="right"/>
            </w:pPr>
          </w:p>
        </w:tc>
      </w:tr>
      <w:tr w:rsidR="00366A16" w:rsidRPr="004E0C6B" w14:paraId="228AB2CB" w14:textId="77777777" w:rsidTr="00E6010E">
        <w:trPr>
          <w:cantSplit/>
          <w:trHeight w:val="8222"/>
        </w:trPr>
        <w:tc>
          <w:tcPr>
            <w:tcW w:w="680" w:type="dxa"/>
            <w:textDirection w:val="tbRl"/>
            <w:vAlign w:val="center"/>
          </w:tcPr>
          <w:p w14:paraId="2C71BDCA" w14:textId="77777777" w:rsidR="00366A16" w:rsidRPr="004E0C6B" w:rsidRDefault="00366A16" w:rsidP="00BB2E0F">
            <w:pPr>
              <w:pStyle w:val="ForsideSidepanel"/>
              <w:framePr w:wrap="auto" w:vAnchor="margin" w:hAnchor="text" w:xAlign="left" w:yAlign="inline"/>
              <w:suppressOverlap w:val="0"/>
            </w:pPr>
          </w:p>
        </w:tc>
      </w:tr>
      <w:tr w:rsidR="00366A16" w:rsidRPr="004E0C6B" w14:paraId="377A89E6" w14:textId="77777777" w:rsidTr="008C42B4">
        <w:trPr>
          <w:cantSplit/>
          <w:trHeight w:val="4306"/>
        </w:trPr>
        <w:tc>
          <w:tcPr>
            <w:tcW w:w="680" w:type="dxa"/>
            <w:textDirection w:val="tbRl"/>
            <w:vAlign w:val="center"/>
          </w:tcPr>
          <w:p w14:paraId="3DF9E95E" w14:textId="77777777" w:rsidR="00366A16" w:rsidRPr="004E0C6B" w:rsidRDefault="004E0C6B" w:rsidP="004E0C6B">
            <w:pPr>
              <w:pStyle w:val="ForsideWebadresse"/>
              <w:framePr w:wrap="auto" w:vAnchor="margin" w:hAnchor="text" w:xAlign="left" w:yAlign="inline"/>
              <w:suppressOverlap w:val="0"/>
            </w:pPr>
            <w:r w:rsidRPr="004E0C6B">
              <w:t>vordingborg.dk</w:t>
            </w:r>
          </w:p>
        </w:tc>
      </w:tr>
    </w:tbl>
    <w:p w14:paraId="730912B8" w14:textId="77777777" w:rsidR="005A1400" w:rsidRPr="004E0C6B" w:rsidRDefault="005A1400" w:rsidP="00E25F00"/>
    <w:tbl>
      <w:tblPr>
        <w:tblStyle w:val="Tabel-Gitter"/>
        <w:tblpPr w:vertAnchor="page" w:horzAnchor="page" w:tblpX="1" w:tblpY="12181"/>
        <w:tblOverlap w:val="never"/>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892"/>
        <w:gridCol w:w="142"/>
      </w:tblGrid>
      <w:tr w:rsidR="004E0C6B" w:rsidRPr="004E0C6B" w14:paraId="4EEFDE9E" w14:textId="77777777" w:rsidTr="004E0C6B">
        <w:trPr>
          <w:trHeight w:val="2552"/>
        </w:trPr>
        <w:tc>
          <w:tcPr>
            <w:tcW w:w="13892" w:type="dxa"/>
            <w:vAlign w:val="bottom"/>
          </w:tcPr>
          <w:p w14:paraId="52CAA828" w14:textId="2CC92FDA" w:rsidR="004E0C6B" w:rsidRPr="004E0C6B" w:rsidRDefault="004E0C6B" w:rsidP="004E0C6B">
            <w:pPr>
              <w:pStyle w:val="ForsideOverskrift"/>
              <w:rPr>
                <w:color w:val="595959" w:themeColor="text1" w:themeTint="A6"/>
                <w:sz w:val="72"/>
                <w:szCs w:val="72"/>
              </w:rPr>
            </w:pPr>
            <w:r>
              <w:rPr>
                <w:color w:val="auto"/>
                <w:sz w:val="72"/>
                <w:szCs w:val="72"/>
              </w:rPr>
              <w:t xml:space="preserve">  </w:t>
            </w:r>
            <w:r w:rsidRPr="004E0C6B">
              <w:rPr>
                <w:color w:val="595959" w:themeColor="text1" w:themeTint="A6"/>
                <w:sz w:val="72"/>
                <w:szCs w:val="72"/>
              </w:rPr>
              <w:t>Fælles fokus og lokal</w:t>
            </w:r>
            <w:r w:rsidR="00F13CAE">
              <w:rPr>
                <w:color w:val="595959" w:themeColor="text1" w:themeTint="A6"/>
                <w:sz w:val="72"/>
                <w:szCs w:val="72"/>
              </w:rPr>
              <w:t>e</w:t>
            </w:r>
            <w:r w:rsidRPr="004E0C6B">
              <w:rPr>
                <w:color w:val="595959" w:themeColor="text1" w:themeTint="A6"/>
                <w:sz w:val="72"/>
                <w:szCs w:val="72"/>
              </w:rPr>
              <w:t xml:space="preserve">   </w:t>
            </w:r>
          </w:p>
          <w:p w14:paraId="2ED9C117" w14:textId="696D2B00" w:rsidR="004E0C6B" w:rsidRPr="004E0C6B" w:rsidRDefault="004E0C6B" w:rsidP="004E0C6B">
            <w:pPr>
              <w:pStyle w:val="ForsideOverskrift"/>
              <w:rPr>
                <w:color w:val="595959" w:themeColor="text1" w:themeTint="A6"/>
                <w:sz w:val="72"/>
                <w:szCs w:val="72"/>
              </w:rPr>
            </w:pPr>
            <w:r w:rsidRPr="004E0C6B">
              <w:rPr>
                <w:color w:val="595959" w:themeColor="text1" w:themeTint="A6"/>
                <w:sz w:val="72"/>
                <w:szCs w:val="72"/>
              </w:rPr>
              <w:t xml:space="preserve">  </w:t>
            </w:r>
            <w:r w:rsidR="00F13CAE">
              <w:rPr>
                <w:color w:val="595959" w:themeColor="text1" w:themeTint="A6"/>
                <w:sz w:val="72"/>
                <w:szCs w:val="72"/>
              </w:rPr>
              <w:t>Behov</w:t>
            </w:r>
          </w:p>
          <w:p w14:paraId="72D15928" w14:textId="762F3686" w:rsidR="004E0C6B" w:rsidRPr="004E0C6B" w:rsidRDefault="004E0C6B" w:rsidP="004E0C6B">
            <w:pPr>
              <w:pStyle w:val="ForsideIntro"/>
              <w:rPr>
                <w:color w:val="595959" w:themeColor="text1" w:themeTint="A6"/>
              </w:rPr>
            </w:pPr>
            <w:r w:rsidRPr="004E0C6B">
              <w:rPr>
                <w:color w:val="595959" w:themeColor="text1" w:themeTint="A6"/>
              </w:rPr>
              <w:t xml:space="preserve">     Mål og rammer for Åben skole i Vordingborg Kommune 2022-27</w:t>
            </w:r>
          </w:p>
          <w:p w14:paraId="20D69669" w14:textId="69C7BE3B" w:rsidR="004E0C6B" w:rsidRPr="004E0C6B" w:rsidRDefault="004E0C6B" w:rsidP="004E0C6B">
            <w:pPr>
              <w:pStyle w:val="ForsideOverskrift"/>
              <w:rPr>
                <w:color w:val="auto"/>
              </w:rPr>
            </w:pPr>
          </w:p>
        </w:tc>
        <w:tc>
          <w:tcPr>
            <w:tcW w:w="142" w:type="dxa"/>
          </w:tcPr>
          <w:p w14:paraId="6355000D" w14:textId="77777777" w:rsidR="004E0C6B" w:rsidRPr="004E0C6B" w:rsidRDefault="004E0C6B" w:rsidP="004E0C6B">
            <w:pPr>
              <w:pStyle w:val="ForsideIntro"/>
            </w:pPr>
          </w:p>
        </w:tc>
      </w:tr>
    </w:tbl>
    <w:p w14:paraId="3E2018B3" w14:textId="77777777" w:rsidR="008B0965" w:rsidRPr="004E0C6B" w:rsidRDefault="008B0965" w:rsidP="008B0965"/>
    <w:p w14:paraId="70606E9B" w14:textId="77777777" w:rsidR="007F3DF9" w:rsidRPr="004E0C6B" w:rsidRDefault="007F3DF9" w:rsidP="008B0965">
      <w:pPr>
        <w:sectPr w:rsidR="007F3DF9" w:rsidRPr="004E0C6B" w:rsidSect="008C42B4">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63"/>
      </w:tblGrid>
      <w:tr w:rsidR="007F3DF9" w:rsidRPr="004E0C6B" w14:paraId="600957E8" w14:textId="77777777" w:rsidTr="007F3DF9">
        <w:trPr>
          <w:trHeight w:hRule="exact" w:val="2268"/>
        </w:trPr>
        <w:tc>
          <w:tcPr>
            <w:tcW w:w="6603" w:type="dxa"/>
            <w:vAlign w:val="bottom"/>
          </w:tcPr>
          <w:p w14:paraId="3E801982" w14:textId="77777777" w:rsidR="004E0C6B" w:rsidRPr="004E0C6B" w:rsidRDefault="004E0C6B" w:rsidP="004E0C6B">
            <w:pPr>
              <w:spacing w:line="276" w:lineRule="auto"/>
              <w:rPr>
                <w:rFonts w:cs="Arial"/>
              </w:rPr>
            </w:pPr>
            <w:r w:rsidRPr="004E0C6B">
              <w:rPr>
                <w:rFonts w:cs="Arial"/>
                <w:b/>
                <w:color w:val="666666"/>
              </w:rPr>
              <w:lastRenderedPageBreak/>
              <w:t>Vordingborg Kommune</w:t>
            </w:r>
          </w:p>
          <w:p w14:paraId="535F6AF7" w14:textId="77777777" w:rsidR="004E0C6B" w:rsidRPr="004E0C6B" w:rsidRDefault="004E0C6B" w:rsidP="004E0C6B">
            <w:pPr>
              <w:spacing w:line="276" w:lineRule="auto"/>
              <w:rPr>
                <w:rFonts w:cs="Arial"/>
              </w:rPr>
            </w:pPr>
            <w:r w:rsidRPr="004E0C6B">
              <w:rPr>
                <w:rFonts w:cs="Arial"/>
                <w:color w:val="666666"/>
              </w:rPr>
              <w:t>Østerbro 2</w:t>
            </w:r>
          </w:p>
          <w:p w14:paraId="0E975E4D" w14:textId="77777777" w:rsidR="007F3DF9" w:rsidRPr="004E0C6B" w:rsidRDefault="004E0C6B" w:rsidP="004E0C6B">
            <w:pPr>
              <w:spacing w:line="276" w:lineRule="auto"/>
              <w:rPr>
                <w:rFonts w:ascii="Verdana" w:hAnsi="Verdana"/>
                <w:b/>
              </w:rPr>
            </w:pPr>
            <w:r w:rsidRPr="004E0C6B">
              <w:rPr>
                <w:rFonts w:cs="Arial"/>
                <w:color w:val="666666"/>
              </w:rPr>
              <w:t>4720</w:t>
            </w:r>
            <w:r w:rsidRPr="004E0C6B">
              <w:rPr>
                <w:rFonts w:cs="Arial"/>
              </w:rPr>
              <w:t xml:space="preserve"> </w:t>
            </w:r>
            <w:r w:rsidRPr="004E0C6B">
              <w:rPr>
                <w:rFonts w:cs="Arial"/>
                <w:color w:val="666666"/>
              </w:rPr>
              <w:t>Præstø</w:t>
            </w:r>
          </w:p>
        </w:tc>
      </w:tr>
    </w:tbl>
    <w:p w14:paraId="617E585D" w14:textId="010B625D" w:rsidR="008B0965" w:rsidRPr="004E0C6B" w:rsidRDefault="004E0C6B" w:rsidP="004E0C6B">
      <w:pPr>
        <w:pStyle w:val="Side2Overskrift"/>
      </w:pPr>
      <w:r w:rsidRPr="004E0C6B">
        <w:t>Fælles fokus og lokal</w:t>
      </w:r>
      <w:r w:rsidR="00F13CAE">
        <w:t>e behov</w:t>
      </w:r>
    </w:p>
    <w:p w14:paraId="4710D601" w14:textId="77777777" w:rsidR="00D25309" w:rsidRPr="004E0C6B" w:rsidRDefault="00D25309">
      <w:pPr>
        <w:rPr>
          <w:rFonts w:cs="Arial"/>
        </w:rPr>
      </w:pPr>
      <w:r w:rsidRPr="004E0C6B">
        <w:rPr>
          <w:rFonts w:cs="Arial"/>
        </w:rPr>
        <w:t xml:space="preserve">Udgivet af Vordingborg Kommune </w:t>
      </w:r>
    </w:p>
    <w:p w14:paraId="6BEEC59E" w14:textId="77777777" w:rsidR="00564C6E" w:rsidRPr="004E0C6B" w:rsidRDefault="00D25309" w:rsidP="004E0C6B">
      <w:pPr>
        <w:rPr>
          <w:rFonts w:cs="Arial"/>
        </w:rPr>
        <w:sectPr w:rsidR="00564C6E" w:rsidRPr="004E0C6B" w:rsidSect="007F3DF9">
          <w:headerReference w:type="default" r:id="rId14"/>
          <w:pgSz w:w="11906" w:h="16838" w:code="9"/>
          <w:pgMar w:top="5330" w:right="1134" w:bottom="1134" w:left="4309" w:header="709" w:footer="709" w:gutter="0"/>
          <w:cols w:space="708"/>
          <w:docGrid w:linePitch="360"/>
        </w:sectPr>
      </w:pPr>
      <w:r w:rsidRPr="004E0C6B">
        <w:rPr>
          <w:rFonts w:cs="Arial"/>
        </w:rPr>
        <w:t xml:space="preserve">Udarbejdet af: </w:t>
      </w:r>
      <w:r w:rsidR="004E0C6B" w:rsidRPr="004E0C6B">
        <w:rPr>
          <w:rFonts w:cs="Arial"/>
        </w:rPr>
        <w:t>Ane Marie Nord Hansen</w:t>
      </w:r>
    </w:p>
    <w:p w14:paraId="0BBED463" w14:textId="77777777" w:rsidR="006522CE" w:rsidRDefault="006522CE" w:rsidP="006522CE">
      <w:pPr>
        <w:pStyle w:val="Overskrift1"/>
        <w:numPr>
          <w:ilvl w:val="0"/>
          <w:numId w:val="0"/>
        </w:numPr>
      </w:pPr>
    </w:p>
    <w:p w14:paraId="66750790" w14:textId="1687FAAE" w:rsidR="004E0C6B" w:rsidRDefault="004E0C6B" w:rsidP="006522CE">
      <w:pPr>
        <w:pStyle w:val="Overskrift1"/>
        <w:numPr>
          <w:ilvl w:val="0"/>
          <w:numId w:val="6"/>
        </w:numPr>
      </w:pPr>
      <w:r>
        <w:t xml:space="preserve">Baggrund </w:t>
      </w:r>
    </w:p>
    <w:p w14:paraId="4E7FE945" w14:textId="64FC5EE1" w:rsidR="00CC0E1D" w:rsidRDefault="00CC0E1D" w:rsidP="00CC0E1D">
      <w:r>
        <w:rPr>
          <w:noProof/>
        </w:rPr>
        <mc:AlternateContent>
          <mc:Choice Requires="wps">
            <w:drawing>
              <wp:anchor distT="45720" distB="45720" distL="114300" distR="114300" simplePos="0" relativeHeight="251659264" behindDoc="0" locked="0" layoutInCell="1" allowOverlap="1" wp14:anchorId="6311F148" wp14:editId="34894EF7">
                <wp:simplePos x="0" y="0"/>
                <wp:positionH relativeFrom="page">
                  <wp:posOffset>4940935</wp:posOffset>
                </wp:positionH>
                <wp:positionV relativeFrom="paragraph">
                  <wp:posOffset>31115</wp:posOffset>
                </wp:positionV>
                <wp:extent cx="2360930" cy="2419350"/>
                <wp:effectExtent l="19050" t="19050" r="28575" b="1905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19350"/>
                        </a:xfrm>
                        <a:prstGeom prst="rect">
                          <a:avLst/>
                        </a:prstGeom>
                        <a:solidFill>
                          <a:srgbClr val="FFFFFF"/>
                        </a:solidFill>
                        <a:ln w="28575">
                          <a:solidFill>
                            <a:srgbClr val="000000"/>
                          </a:solidFill>
                          <a:miter lim="800000"/>
                          <a:headEnd/>
                          <a:tailEnd/>
                        </a:ln>
                      </wps:spPr>
                      <wps:txbx>
                        <w:txbxContent>
                          <w:p w14:paraId="39BE8386" w14:textId="23C49228" w:rsidR="004E0C6B" w:rsidRDefault="004E0C6B" w:rsidP="004E0C6B">
                            <w:pPr>
                              <w:rPr>
                                <w:noProof/>
                              </w:rPr>
                            </w:pPr>
                            <w:r>
                              <w:rPr>
                                <w:noProof/>
                              </w:rPr>
                              <w:t xml:space="preserve">Åben Skole realiseres i Vordingborg Kommune, når skolerne og det omgivende samfund samarbejder om elevernes læring og udvikling. Samarbejdet sker gennem: </w:t>
                            </w:r>
                          </w:p>
                          <w:p w14:paraId="4727C320" w14:textId="77777777" w:rsidR="004E0C6B" w:rsidRDefault="004E0C6B" w:rsidP="004E0C6B">
                            <w:pPr>
                              <w:rPr>
                                <w:noProof/>
                              </w:rPr>
                            </w:pPr>
                          </w:p>
                          <w:p w14:paraId="058BD2EB" w14:textId="77777777" w:rsidR="004E0C6B" w:rsidRPr="004E0C6B" w:rsidRDefault="004E0C6B" w:rsidP="004E0C6B">
                            <w:pPr>
                              <w:pStyle w:val="Listeafsnit"/>
                              <w:numPr>
                                <w:ilvl w:val="0"/>
                                <w:numId w:val="4"/>
                              </w:numPr>
                              <w:spacing w:after="0" w:line="276" w:lineRule="auto"/>
                              <w:rPr>
                                <w:rFonts w:ascii="Arial" w:hAnsi="Arial" w:cs="Arial"/>
                                <w:noProof/>
                              </w:rPr>
                            </w:pPr>
                            <w:r w:rsidRPr="004E0C6B">
                              <w:rPr>
                                <w:rFonts w:ascii="Arial" w:hAnsi="Arial" w:cs="Arial"/>
                                <w:noProof/>
                              </w:rPr>
                              <w:t>Udvikling og planlægning af undervisning</w:t>
                            </w:r>
                          </w:p>
                          <w:p w14:paraId="60272FD3" w14:textId="77777777" w:rsidR="004E0C6B" w:rsidRPr="004E0C6B" w:rsidRDefault="004E0C6B" w:rsidP="004E0C6B">
                            <w:pPr>
                              <w:pStyle w:val="Listeafsnit"/>
                              <w:numPr>
                                <w:ilvl w:val="0"/>
                                <w:numId w:val="4"/>
                              </w:numPr>
                              <w:spacing w:after="0" w:line="276" w:lineRule="auto"/>
                              <w:rPr>
                                <w:rFonts w:ascii="Arial" w:hAnsi="Arial" w:cs="Arial"/>
                                <w:noProof/>
                              </w:rPr>
                            </w:pPr>
                            <w:r w:rsidRPr="004E0C6B">
                              <w:rPr>
                                <w:rFonts w:ascii="Arial" w:hAnsi="Arial" w:cs="Arial"/>
                                <w:noProof/>
                              </w:rPr>
                              <w:t>Gennemførelse af undervisning</w:t>
                            </w:r>
                          </w:p>
                          <w:p w14:paraId="5A62A32B" w14:textId="77777777" w:rsidR="004E0C6B" w:rsidRPr="004E0C6B" w:rsidRDefault="004E0C6B" w:rsidP="004E0C6B">
                            <w:pPr>
                              <w:pStyle w:val="Listeafsnit"/>
                              <w:numPr>
                                <w:ilvl w:val="0"/>
                                <w:numId w:val="4"/>
                              </w:numPr>
                              <w:spacing w:after="0" w:line="276" w:lineRule="auto"/>
                              <w:rPr>
                                <w:rFonts w:ascii="Arial" w:hAnsi="Arial" w:cs="Arial"/>
                                <w:noProof/>
                              </w:rPr>
                            </w:pPr>
                            <w:r w:rsidRPr="004E0C6B">
                              <w:rPr>
                                <w:rFonts w:ascii="Arial" w:hAnsi="Arial" w:cs="Arial"/>
                                <w:noProof/>
                              </w:rPr>
                              <w:t xml:space="preserve">Evaluering af undervisning </w:t>
                            </w:r>
                          </w:p>
                          <w:p w14:paraId="151A8995" w14:textId="77777777" w:rsidR="004E0C6B" w:rsidRDefault="004E0C6B" w:rsidP="004E0C6B">
                            <w:pPr>
                              <w:rPr>
                                <w:noProof/>
                              </w:rPr>
                            </w:pPr>
                          </w:p>
                          <w:p w14:paraId="601E4D64" w14:textId="77777777" w:rsidR="004E0C6B" w:rsidRDefault="004E0C6B" w:rsidP="004E0C6B">
                            <w:pPr>
                              <w:rPr>
                                <w:noProof/>
                              </w:rPr>
                            </w:pPr>
                          </w:p>
                          <w:p w14:paraId="7D51DA55" w14:textId="5774DFE7" w:rsidR="004E0C6B" w:rsidRDefault="004E0C6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311F148" id="_x0000_t202" coordsize="21600,21600" o:spt="202" path="m,l,21600r21600,l21600,xe">
                <v:stroke joinstyle="miter"/>
                <v:path gradientshapeok="t" o:connecttype="rect"/>
              </v:shapetype>
              <v:shape id="Tekstfelt 2" o:spid="_x0000_s1026" type="#_x0000_t202" style="position:absolute;margin-left:389.05pt;margin-top:2.45pt;width:185.9pt;height:190.5pt;z-index:251659264;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" strokeweight="2.25pt">
                <v:textbox>
                  <w:txbxContent>
                    <w:p w14:paraId="39BE8386" w14:textId="23C49228" w:rsidR="004E0C6B" w:rsidRDefault="004E0C6B" w:rsidP="004E0C6B">
                      <w:pPr>
                        <w:rPr>
                          <w:noProof/>
                        </w:rPr>
                      </w:pPr>
                      <w:r>
                        <w:rPr>
                          <w:noProof/>
                        </w:rPr>
                        <w:t xml:space="preserve">Åben Skole realiseres i Vordingborg Kommune, når skolerne og det omgivende samfund samarbejder om elevernes læring og udvikling. Samarbejdet sker gennem: </w:t>
                      </w:r>
                    </w:p>
                    <w:p w14:paraId="4727C320" w14:textId="77777777" w:rsidR="004E0C6B" w:rsidRDefault="004E0C6B" w:rsidP="004E0C6B">
                      <w:pPr>
                        <w:rPr>
                          <w:noProof/>
                        </w:rPr>
                      </w:pPr>
                    </w:p>
                    <w:p w14:paraId="058BD2EB" w14:textId="77777777" w:rsidR="004E0C6B" w:rsidRPr="004E0C6B" w:rsidRDefault="004E0C6B" w:rsidP="004E0C6B">
                      <w:pPr>
                        <w:pStyle w:val="Listeafsnit"/>
                        <w:numPr>
                          <w:ilvl w:val="0"/>
                          <w:numId w:val="4"/>
                        </w:numPr>
                        <w:spacing w:after="0" w:line="276" w:lineRule="auto"/>
                        <w:rPr>
                          <w:rFonts w:ascii="Arial" w:hAnsi="Arial" w:cs="Arial"/>
                          <w:noProof/>
                        </w:rPr>
                      </w:pPr>
                      <w:r w:rsidRPr="004E0C6B">
                        <w:rPr>
                          <w:rFonts w:ascii="Arial" w:hAnsi="Arial" w:cs="Arial"/>
                          <w:noProof/>
                        </w:rPr>
                        <w:t>Udvikling og planlægning af undervisning</w:t>
                      </w:r>
                    </w:p>
                    <w:p w14:paraId="60272FD3" w14:textId="77777777" w:rsidR="004E0C6B" w:rsidRPr="004E0C6B" w:rsidRDefault="004E0C6B" w:rsidP="004E0C6B">
                      <w:pPr>
                        <w:pStyle w:val="Listeafsnit"/>
                        <w:numPr>
                          <w:ilvl w:val="0"/>
                          <w:numId w:val="4"/>
                        </w:numPr>
                        <w:spacing w:after="0" w:line="276" w:lineRule="auto"/>
                        <w:rPr>
                          <w:rFonts w:ascii="Arial" w:hAnsi="Arial" w:cs="Arial"/>
                          <w:noProof/>
                        </w:rPr>
                      </w:pPr>
                      <w:r w:rsidRPr="004E0C6B">
                        <w:rPr>
                          <w:rFonts w:ascii="Arial" w:hAnsi="Arial" w:cs="Arial"/>
                          <w:noProof/>
                        </w:rPr>
                        <w:t>Gennemførelse af undervisning</w:t>
                      </w:r>
                    </w:p>
                    <w:p w14:paraId="5A62A32B" w14:textId="77777777" w:rsidR="004E0C6B" w:rsidRPr="004E0C6B" w:rsidRDefault="004E0C6B" w:rsidP="004E0C6B">
                      <w:pPr>
                        <w:pStyle w:val="Listeafsnit"/>
                        <w:numPr>
                          <w:ilvl w:val="0"/>
                          <w:numId w:val="4"/>
                        </w:numPr>
                        <w:spacing w:after="0" w:line="276" w:lineRule="auto"/>
                        <w:rPr>
                          <w:rFonts w:ascii="Arial" w:hAnsi="Arial" w:cs="Arial"/>
                          <w:noProof/>
                        </w:rPr>
                      </w:pPr>
                      <w:r w:rsidRPr="004E0C6B">
                        <w:rPr>
                          <w:rFonts w:ascii="Arial" w:hAnsi="Arial" w:cs="Arial"/>
                          <w:noProof/>
                        </w:rPr>
                        <w:t xml:space="preserve">Evaluering af undervisning </w:t>
                      </w:r>
                    </w:p>
                    <w:p w14:paraId="151A8995" w14:textId="77777777" w:rsidR="004E0C6B" w:rsidRDefault="004E0C6B" w:rsidP="004E0C6B">
                      <w:pPr>
                        <w:rPr>
                          <w:noProof/>
                        </w:rPr>
                      </w:pPr>
                    </w:p>
                    <w:p w14:paraId="601E4D64" w14:textId="77777777" w:rsidR="004E0C6B" w:rsidRDefault="004E0C6B" w:rsidP="004E0C6B">
                      <w:pPr>
                        <w:rPr>
                          <w:noProof/>
                        </w:rPr>
                      </w:pPr>
                    </w:p>
                    <w:p w14:paraId="7D51DA55" w14:textId="5774DFE7" w:rsidR="004E0C6B" w:rsidRDefault="004E0C6B"/>
                  </w:txbxContent>
                </v:textbox>
                <w10:wrap type="square" anchorx="page"/>
              </v:shape>
            </w:pict>
          </mc:Fallback>
        </mc:AlternateContent>
      </w:r>
      <w:r>
        <w:rPr>
          <w:noProof/>
        </w:rPr>
        <w:t>Et samarbejde mellem skolerne og det omgivende samfund har i praksis været en naturlig del af mange skolers arbejde allerede inden skolereformen i 2014. Modsat tidligere anviser folkeskoleloven nu,</w:t>
      </w:r>
      <w:r>
        <w:t xml:space="preserve"> at mål og rammer for skolernes arbejde med åben skole fastlægges af Kommunalbestyrelsen, mens skolebestyrelserne fastsætter principper for samarbejdet med åben skole aktører.</w:t>
      </w:r>
    </w:p>
    <w:p w14:paraId="3FA2400C" w14:textId="1789749C" w:rsidR="00CC0E1D" w:rsidRDefault="00CC0E1D" w:rsidP="00CC0E1D"/>
    <w:p w14:paraId="0741A26B" w14:textId="2019E0F9" w:rsidR="00CC0E1D" w:rsidRDefault="00BF0F73" w:rsidP="00CC0E1D">
      <w:r>
        <w:t>I Vordingborg Kommune arbejder vi for, at alle børn og unge</w:t>
      </w:r>
      <w:r w:rsidR="00CC0E1D">
        <w:t xml:space="preserve"> trives og udvikler sig personligt, fagligt og socialt. Lysten til at lære, at dygtiggøre sig og være nysgerrig på verdens mangfoldighed skal opøves, så de er klar til at mestre livet. Ved at samarbejde med det omgivende samfund understøtter skolen elevens udvikling og giver perspektiver på faglig, social og personlig udvikling. </w:t>
      </w:r>
    </w:p>
    <w:p w14:paraId="3C0DB798" w14:textId="77777777" w:rsidR="00CC0E1D" w:rsidRDefault="00CC0E1D" w:rsidP="00CC0E1D"/>
    <w:p w14:paraId="27DB91F7" w14:textId="3BD13C20" w:rsidR="004E0C6B" w:rsidRDefault="00CC0E1D" w:rsidP="004E0C6B">
      <w:r>
        <w:t xml:space="preserve">Undersøgelser peger på, at åben skole kan understøtte en motiverende og varieret skoledag, og give eleverne både udsyn og indsigt, der skaber nysgerrighed og interesse for både faglige emner og videre vej i uddannelsessystemet. Åben skole i Vordingborg Kommune skal derfor være en naturlig del af skolens praksis og indebære en lang række aktører som fx </w:t>
      </w:r>
      <w:r w:rsidR="004E0C6B">
        <w:t xml:space="preserve">virksomheder, ungdomsuddannelser, kultur-, folkeoplysnings-, idræts- og foreningsliv. </w:t>
      </w:r>
    </w:p>
    <w:p w14:paraId="553731EB" w14:textId="77777777" w:rsidR="004E0C6B" w:rsidRDefault="004E0C6B" w:rsidP="004E0C6B"/>
    <w:p w14:paraId="3B23FF20" w14:textId="1E5C66FE" w:rsidR="004E0C6B" w:rsidRPr="004E0C6B" w:rsidRDefault="004E0C6B" w:rsidP="004E0C6B">
      <w:r>
        <w:rPr>
          <w:noProof/>
        </w:rPr>
        <w:t>Dette dokument beskriver de politisk vedtagne rammer for Åben Skole i Vordingborg Kommune</w:t>
      </w:r>
      <w:r w:rsidR="009E1C21">
        <w:rPr>
          <w:noProof/>
        </w:rPr>
        <w:t>.</w:t>
      </w:r>
    </w:p>
    <w:p w14:paraId="375F9F42" w14:textId="6A6D714E" w:rsidR="004E0C6B" w:rsidRDefault="004E0C6B" w:rsidP="004E0C6B">
      <w:pPr>
        <w:rPr>
          <w:noProof/>
        </w:rPr>
      </w:pPr>
    </w:p>
    <w:p w14:paraId="03A09E5F" w14:textId="3825BF12" w:rsidR="004E0C6B" w:rsidRDefault="004E0C6B" w:rsidP="004E0C6B">
      <w:pPr>
        <w:rPr>
          <w:noProof/>
        </w:rPr>
      </w:pPr>
    </w:p>
    <w:p w14:paraId="44822DB6" w14:textId="63B398DC" w:rsidR="004E0C6B" w:rsidRDefault="004E0C6B" w:rsidP="004E0C6B">
      <w:pPr>
        <w:rPr>
          <w:noProof/>
        </w:rPr>
      </w:pPr>
      <w:r>
        <w:rPr>
          <w:noProof/>
        </w:rPr>
        <w:drawing>
          <wp:inline distT="0" distB="0" distL="0" distR="0" wp14:anchorId="7BFC0CAE" wp14:editId="380CB458">
            <wp:extent cx="4523533" cy="3009900"/>
            <wp:effectExtent l="0" t="0" r="0" b="0"/>
            <wp:docPr id="8" name="Billede 8" descr="Et billede, der indeholder træ, udendørs,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træ, udendørs, person&#10;&#10;Automatisk generere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32969" cy="3016179"/>
                    </a:xfrm>
                    <a:prstGeom prst="rect">
                      <a:avLst/>
                    </a:prstGeom>
                  </pic:spPr>
                </pic:pic>
              </a:graphicData>
            </a:graphic>
          </wp:inline>
        </w:drawing>
      </w:r>
    </w:p>
    <w:p w14:paraId="521D9408" w14:textId="77777777" w:rsidR="004E0C6B" w:rsidRDefault="004E0C6B" w:rsidP="004E0C6B"/>
    <w:p w14:paraId="19FAF0DE" w14:textId="77777777" w:rsidR="004E0C6B" w:rsidRDefault="004E0C6B" w:rsidP="004E0C6B"/>
    <w:p w14:paraId="75D947B8" w14:textId="7A75CD8D" w:rsidR="004E0C6B" w:rsidRDefault="004E0C6B" w:rsidP="004E0C6B">
      <w:r>
        <w:t xml:space="preserve"> </w:t>
      </w:r>
    </w:p>
    <w:p w14:paraId="3D8EDEB4" w14:textId="13313F7C" w:rsidR="004E0C6B" w:rsidRDefault="004E0C6B" w:rsidP="003C7F5B">
      <w:pPr>
        <w:pStyle w:val="Overskrift1"/>
      </w:pPr>
      <w:r>
        <w:t>Åben skole i Vordingborg Kommune 2022-27</w:t>
      </w:r>
    </w:p>
    <w:p w14:paraId="6499530D" w14:textId="5E74921D" w:rsidR="00F13CAE" w:rsidRDefault="00F13CAE" w:rsidP="00F13CAE">
      <w:pPr>
        <w:rPr>
          <w:noProof/>
        </w:rPr>
      </w:pPr>
      <w:r>
        <w:rPr>
          <w:noProof/>
        </w:rPr>
        <w:t>Åben Skole skal ses som en</w:t>
      </w:r>
      <w:r w:rsidR="003C7F5B">
        <w:rPr>
          <w:noProof/>
        </w:rPr>
        <w:t xml:space="preserve"> metode</w:t>
      </w:r>
      <w:r>
        <w:rPr>
          <w:noProof/>
        </w:rPr>
        <w:t>, til at opnå hensigter og mål for elever. Åben Skole er ikke "endnu en opgave" for skolerne, men skal som udgangspunkt være en del af den samlede tilgang til undervisningspraksis. Med dette afsæt er Åben Skole er en måde at realisere læring på. Samarbejdet med eksterne samarbejdspartnere skal derfor relateres til</w:t>
      </w:r>
      <w:r w:rsidR="003C7F5B">
        <w:rPr>
          <w:noProof/>
        </w:rPr>
        <w:t xml:space="preserve"> -</w:t>
      </w:r>
      <w:r>
        <w:rPr>
          <w:noProof/>
        </w:rPr>
        <w:t xml:space="preserve"> og være i sammenhæng med</w:t>
      </w:r>
      <w:r w:rsidR="003C7F5B">
        <w:rPr>
          <w:noProof/>
        </w:rPr>
        <w:t xml:space="preserve"> -</w:t>
      </w:r>
      <w:r>
        <w:rPr>
          <w:noProof/>
        </w:rPr>
        <w:t xml:space="preserve"> den øvrige undervisning på skolerne.</w:t>
      </w:r>
    </w:p>
    <w:p w14:paraId="6913F5F5" w14:textId="77777777" w:rsidR="00F13CAE" w:rsidRDefault="00F13CAE" w:rsidP="00F13CAE">
      <w:pPr>
        <w:rPr>
          <w:noProof/>
        </w:rPr>
      </w:pPr>
    </w:p>
    <w:p w14:paraId="3DCFA8D9" w14:textId="77777777" w:rsidR="00F13CAE" w:rsidRDefault="00F13CAE" w:rsidP="00F13CAE">
      <w:pPr>
        <w:rPr>
          <w:noProof/>
        </w:rPr>
      </w:pPr>
      <w:r>
        <w:rPr>
          <w:noProof/>
        </w:rPr>
        <w:t>Åben Skole skal medvirke til, at alle elever i Vordingborg Kommune får</w:t>
      </w:r>
    </w:p>
    <w:p w14:paraId="628D5570" w14:textId="77777777" w:rsidR="00F13CAE" w:rsidRPr="00F13CAE" w:rsidRDefault="00F13CAE" w:rsidP="00F13CAE">
      <w:pPr>
        <w:pStyle w:val="Listeafsnit"/>
        <w:numPr>
          <w:ilvl w:val="0"/>
          <w:numId w:val="5"/>
        </w:numPr>
        <w:spacing w:after="0" w:line="276" w:lineRule="auto"/>
        <w:rPr>
          <w:rFonts w:ascii="Arial" w:hAnsi="Arial" w:cs="Arial"/>
          <w:noProof/>
        </w:rPr>
      </w:pPr>
      <w:r w:rsidRPr="00F13CAE">
        <w:rPr>
          <w:rFonts w:ascii="Arial" w:hAnsi="Arial" w:cs="Arial"/>
          <w:noProof/>
        </w:rPr>
        <w:t>En varieret, virkelighedsnær og vedkommende undervisning, der kan inspirere og motivere til elevernes læring og udvikling</w:t>
      </w:r>
    </w:p>
    <w:p w14:paraId="631383E6" w14:textId="3F2695FC" w:rsidR="00F13CAE" w:rsidRDefault="00F13CAE" w:rsidP="00F13CAE">
      <w:pPr>
        <w:pStyle w:val="Listeafsnit"/>
        <w:numPr>
          <w:ilvl w:val="0"/>
          <w:numId w:val="5"/>
        </w:numPr>
        <w:spacing w:after="0" w:line="276" w:lineRule="auto"/>
        <w:rPr>
          <w:rFonts w:ascii="Arial" w:hAnsi="Arial" w:cs="Arial"/>
          <w:noProof/>
        </w:rPr>
      </w:pPr>
      <w:r w:rsidRPr="00F13CAE">
        <w:rPr>
          <w:rFonts w:ascii="Arial" w:hAnsi="Arial" w:cs="Arial"/>
          <w:noProof/>
        </w:rPr>
        <w:t xml:space="preserve">Nye og anderledes lærings- og erfaringsfællesskaber, der giver nye erfaringer, tanker om og perspektiver på elevens eget liv </w:t>
      </w:r>
    </w:p>
    <w:p w14:paraId="4654BEC3" w14:textId="4EE396B1" w:rsidR="00F13CAE" w:rsidRDefault="00F13CAE" w:rsidP="00F13CAE">
      <w:pPr>
        <w:pStyle w:val="Listeafsnit"/>
        <w:numPr>
          <w:ilvl w:val="0"/>
          <w:numId w:val="5"/>
        </w:numPr>
        <w:spacing w:after="0" w:line="276" w:lineRule="auto"/>
        <w:rPr>
          <w:rFonts w:ascii="Arial" w:hAnsi="Arial" w:cs="Arial"/>
          <w:noProof/>
        </w:rPr>
      </w:pPr>
      <w:r>
        <w:rPr>
          <w:rFonts w:ascii="Arial" w:hAnsi="Arial" w:cs="Arial"/>
          <w:noProof/>
        </w:rPr>
        <w:t xml:space="preserve">Inspiration til og viden om mulige uddannelses- og erhvervsveje </w:t>
      </w:r>
    </w:p>
    <w:p w14:paraId="0C18F17A" w14:textId="325BA19D" w:rsidR="00F13CAE" w:rsidRDefault="00F13CAE" w:rsidP="00F13CAE">
      <w:pPr>
        <w:rPr>
          <w:rFonts w:cs="Arial"/>
          <w:noProof/>
        </w:rPr>
      </w:pPr>
    </w:p>
    <w:p w14:paraId="65DCA8E3" w14:textId="61B8100C" w:rsidR="009E1C21" w:rsidRDefault="00F13CAE" w:rsidP="00F13CAE">
      <w:pPr>
        <w:rPr>
          <w:noProof/>
        </w:rPr>
      </w:pPr>
      <w:r>
        <w:rPr>
          <w:noProof/>
        </w:rPr>
        <w:t>Vordingborg Kommune er en geografisk stor kommune, hvilket betyder, at der er stor variation i forudsætninger og behov lokalt. Rammerne er derfor tilrettelagt, så der sikres et fælles fokus</w:t>
      </w:r>
      <w:r w:rsidR="003C7F5B">
        <w:rPr>
          <w:noProof/>
        </w:rPr>
        <w:t xml:space="preserve">, </w:t>
      </w:r>
      <w:r>
        <w:rPr>
          <w:noProof/>
        </w:rPr>
        <w:t xml:space="preserve">men samtidig </w:t>
      </w:r>
      <w:r w:rsidR="003C7F5B">
        <w:rPr>
          <w:noProof/>
        </w:rPr>
        <w:t>er et omfattende</w:t>
      </w:r>
      <w:r>
        <w:rPr>
          <w:noProof/>
        </w:rPr>
        <w:t xml:space="preserve"> rum for </w:t>
      </w:r>
      <w:r w:rsidR="009E1C21">
        <w:rPr>
          <w:noProof/>
        </w:rPr>
        <w:t>arbejde med lokale muligheder, udfordringer og behov med henblik på at sikre den faglige forankring</w:t>
      </w:r>
      <w:r>
        <w:rPr>
          <w:noProof/>
        </w:rPr>
        <w:t>.</w:t>
      </w:r>
    </w:p>
    <w:p w14:paraId="308364FD" w14:textId="01F31797" w:rsidR="00F13CAE" w:rsidRDefault="00F13CAE" w:rsidP="00F13CAE">
      <w:pPr>
        <w:rPr>
          <w:noProof/>
        </w:rPr>
      </w:pPr>
      <w:r>
        <w:rPr>
          <w:noProof/>
        </w:rPr>
        <w:t xml:space="preserve">  </w:t>
      </w:r>
    </w:p>
    <w:p w14:paraId="0053C899" w14:textId="1C3D269E" w:rsidR="00F13CAE" w:rsidRDefault="00F13CAE" w:rsidP="00F13CAE">
      <w:pPr>
        <w:rPr>
          <w:rFonts w:cs="Arial"/>
          <w:noProof/>
        </w:rPr>
      </w:pPr>
      <w:r>
        <w:rPr>
          <w:rFonts w:cs="Arial"/>
          <w:noProof/>
        </w:rPr>
        <w:t xml:space="preserve">Arbejdet med Åben Skole i Vordingborg Kommune </w:t>
      </w:r>
      <w:r w:rsidR="009309C3">
        <w:rPr>
          <w:rFonts w:cs="Arial"/>
          <w:noProof/>
        </w:rPr>
        <w:t>baseres</w:t>
      </w:r>
      <w:r>
        <w:rPr>
          <w:rFonts w:cs="Arial"/>
          <w:noProof/>
        </w:rPr>
        <w:t xml:space="preserve"> derfor på tre</w:t>
      </w:r>
      <w:r w:rsidR="009309C3">
        <w:rPr>
          <w:rFonts w:cs="Arial"/>
          <w:noProof/>
        </w:rPr>
        <w:t xml:space="preserve"> udførende former: </w:t>
      </w:r>
    </w:p>
    <w:p w14:paraId="4709DD1E" w14:textId="77777777" w:rsidR="00F13CAE" w:rsidRPr="00F13CAE" w:rsidRDefault="00F13CAE" w:rsidP="00F13CAE">
      <w:pPr>
        <w:rPr>
          <w:rFonts w:cs="Arial"/>
          <w:noProof/>
        </w:rPr>
      </w:pPr>
    </w:p>
    <w:p w14:paraId="5C30EF91" w14:textId="77777777" w:rsidR="00F13CAE" w:rsidRPr="00F13CAE" w:rsidRDefault="004E0C6B" w:rsidP="00F13CAE">
      <w:pPr>
        <w:pStyle w:val="Overskrift2"/>
      </w:pPr>
      <w:r w:rsidRPr="00F13CAE">
        <w:rPr>
          <w:rStyle w:val="Overskrift2Tegn"/>
          <w:b/>
          <w:bCs/>
          <w:caps/>
        </w:rPr>
        <w:t>Lokale behov, netværk og faglig forankring – det lokalt specifikke</w:t>
      </w:r>
      <w:r w:rsidRPr="00F13CAE">
        <w:t>:</w:t>
      </w:r>
    </w:p>
    <w:p w14:paraId="16E813BE" w14:textId="77777777" w:rsidR="003C7F5B" w:rsidRDefault="004E0C6B" w:rsidP="00F13CAE">
      <w:pPr>
        <w:pStyle w:val="Listeafsnit"/>
        <w:rPr>
          <w:rFonts w:ascii="Arial" w:hAnsi="Arial" w:cs="Arial"/>
        </w:rPr>
      </w:pPr>
      <w:r w:rsidRPr="003C7F5B">
        <w:rPr>
          <w:rFonts w:ascii="Arial" w:hAnsi="Arial" w:cs="Arial"/>
        </w:rPr>
        <w:t xml:space="preserve">For det første er åben skole primært et selvstændigt ansvar på den enkelte skole. Det daglige arbejde med åben skole bør være en integreret del af den faglige praksis, der understøtter en motiverende og varieret skoledag. Ligeledes kan </w:t>
      </w:r>
      <w:r w:rsidR="00F13CAE" w:rsidRPr="003C7F5B">
        <w:rPr>
          <w:rFonts w:ascii="Arial" w:hAnsi="Arial" w:cs="Arial"/>
        </w:rPr>
        <w:t>Å</w:t>
      </w:r>
      <w:r w:rsidRPr="003C7F5B">
        <w:rPr>
          <w:rFonts w:ascii="Arial" w:hAnsi="Arial" w:cs="Arial"/>
        </w:rPr>
        <w:t xml:space="preserve">ben </w:t>
      </w:r>
      <w:r w:rsidR="00F13CAE" w:rsidRPr="003C7F5B">
        <w:rPr>
          <w:rFonts w:ascii="Arial" w:hAnsi="Arial" w:cs="Arial"/>
        </w:rPr>
        <w:t>S</w:t>
      </w:r>
      <w:r w:rsidRPr="003C7F5B">
        <w:rPr>
          <w:rFonts w:ascii="Arial" w:hAnsi="Arial" w:cs="Arial"/>
        </w:rPr>
        <w:t xml:space="preserve">kole aktiviteter medvirke til realisering af fagenes kompetenceområder og understøtte de faglige fokusområder og behov, der er på den enkelte skole og i den enkelte klasse. </w:t>
      </w:r>
    </w:p>
    <w:p w14:paraId="14CC87D2" w14:textId="77777777" w:rsidR="003C7F5B" w:rsidRDefault="003C7F5B" w:rsidP="00F13CAE">
      <w:pPr>
        <w:pStyle w:val="Listeafsnit"/>
        <w:rPr>
          <w:rFonts w:ascii="Arial" w:hAnsi="Arial" w:cs="Arial"/>
        </w:rPr>
      </w:pPr>
    </w:p>
    <w:p w14:paraId="222515AB" w14:textId="604A131F" w:rsidR="004E0C6B" w:rsidRPr="003C7F5B" w:rsidRDefault="004E0C6B" w:rsidP="00F13CAE">
      <w:pPr>
        <w:pStyle w:val="Listeafsnit"/>
        <w:rPr>
          <w:rFonts w:ascii="Arial" w:hAnsi="Arial" w:cs="Arial"/>
        </w:rPr>
      </w:pPr>
      <w:r w:rsidRPr="003C7F5B">
        <w:rPr>
          <w:rFonts w:ascii="Arial" w:hAnsi="Arial" w:cs="Arial"/>
        </w:rPr>
        <w:t xml:space="preserve">Både på land og i by er det oplagt at bruge åben skole som anledning til at inddrage lokale personer, steder, virksomheder og foreninger. Dermed understøttes lokale forbindelser og netværk og skolerne får mulighed for at styrke det arbejde, der allerede foregår. Skolerne laver årligt en kort beskrivelse af deres ambitioner for og arbejde med åben skole koblet til skolens andre fokusområder. </w:t>
      </w:r>
    </w:p>
    <w:p w14:paraId="4E580EAB" w14:textId="77777777" w:rsidR="00F13CAE" w:rsidRPr="003C7F5B" w:rsidRDefault="00F13CAE" w:rsidP="00F13CAE">
      <w:pPr>
        <w:pStyle w:val="Listeafsnit"/>
        <w:rPr>
          <w:rFonts w:ascii="Arial" w:hAnsi="Arial" w:cs="Arial"/>
        </w:rPr>
      </w:pPr>
    </w:p>
    <w:p w14:paraId="735EB6C3" w14:textId="4B222FB6" w:rsidR="009A5C4C" w:rsidRDefault="009A5C4C" w:rsidP="006B0771">
      <w:pPr>
        <w:rPr>
          <w:rFonts w:cs="Arial"/>
        </w:rPr>
      </w:pPr>
    </w:p>
    <w:p w14:paraId="798D3D25" w14:textId="77777777" w:rsidR="006B0771" w:rsidRPr="006B0771" w:rsidRDefault="006B0771" w:rsidP="006B0771">
      <w:pPr>
        <w:rPr>
          <w:rFonts w:cs="Arial"/>
        </w:rPr>
      </w:pPr>
    </w:p>
    <w:p w14:paraId="07CBCC09" w14:textId="5CEE3CF8" w:rsidR="004E0C6B" w:rsidRDefault="004E0C6B" w:rsidP="004E0C6B">
      <w:pPr>
        <w:pStyle w:val="Listeafsnit"/>
      </w:pPr>
    </w:p>
    <w:p w14:paraId="3AA5DF12" w14:textId="77777777" w:rsidR="00BE2A3B" w:rsidRDefault="00BE2A3B" w:rsidP="004E0C6B">
      <w:pPr>
        <w:pStyle w:val="Listeafsnit"/>
      </w:pPr>
    </w:p>
    <w:p w14:paraId="27C56915" w14:textId="065162B1" w:rsidR="00F13CAE" w:rsidRPr="00F13CAE" w:rsidRDefault="004E0C6B" w:rsidP="00F13CAE">
      <w:pPr>
        <w:pStyle w:val="Overskrift2"/>
      </w:pPr>
      <w:r>
        <w:lastRenderedPageBreak/>
        <w:t>Vordingborg Kommunes kendetegn - Den fælles natur</w:t>
      </w:r>
      <w:r w:rsidR="00F13CAE">
        <w:t xml:space="preserve"> og kutlur</w:t>
      </w:r>
      <w:r>
        <w:t xml:space="preserve">: </w:t>
      </w:r>
    </w:p>
    <w:p w14:paraId="305F2D51" w14:textId="3A395EDD" w:rsidR="004E0C6B" w:rsidRPr="003C7F5B" w:rsidRDefault="004E0C6B" w:rsidP="00F13CAE">
      <w:pPr>
        <w:pStyle w:val="Listeafsnit"/>
        <w:rPr>
          <w:rFonts w:ascii="Arial" w:hAnsi="Arial" w:cs="Arial"/>
        </w:rPr>
      </w:pPr>
      <w:r w:rsidRPr="003C7F5B">
        <w:rPr>
          <w:rFonts w:ascii="Arial" w:hAnsi="Arial" w:cs="Arial"/>
        </w:rPr>
        <w:t>For det andet, så har vi som kommune nogle fælles ambitioner for, at alle vores elever skal udfordres og lære gennem møde</w:t>
      </w:r>
      <w:r w:rsidR="003C7F5B">
        <w:rPr>
          <w:rFonts w:ascii="Arial" w:hAnsi="Arial" w:cs="Arial"/>
        </w:rPr>
        <w:t>r med</w:t>
      </w:r>
      <w:r w:rsidRPr="003C7F5B">
        <w:rPr>
          <w:rFonts w:ascii="Arial" w:hAnsi="Arial" w:cs="Arial"/>
        </w:rPr>
        <w:t xml:space="preserve"> både kultur og natur. Derfor understøttes det fra centralt hold i Vordingborg Kommune, at alle elever i løbet af deres skoletid indgår i en række specifikke forløb og begivenheder sammen med åben skole aktører i kommunen. Udvælgelsen af disse forløb sker i samspil mellem skoler og forvaltning</w:t>
      </w:r>
      <w:r w:rsidR="009A5C4C">
        <w:rPr>
          <w:rFonts w:ascii="Arial" w:hAnsi="Arial" w:cs="Arial"/>
        </w:rPr>
        <w:t xml:space="preserve">. </w:t>
      </w:r>
      <w:r w:rsidRPr="003C7F5B">
        <w:rPr>
          <w:rFonts w:ascii="Arial" w:hAnsi="Arial" w:cs="Arial"/>
        </w:rPr>
        <w:t xml:space="preserve"> og beslutningen træffes for en årrække på ca. fire år ad gangen (202</w:t>
      </w:r>
      <w:r w:rsidR="00B80B6E">
        <w:rPr>
          <w:rFonts w:ascii="Arial" w:hAnsi="Arial" w:cs="Arial"/>
        </w:rPr>
        <w:t>2</w:t>
      </w:r>
      <w:r w:rsidRPr="003C7F5B">
        <w:rPr>
          <w:rFonts w:ascii="Arial" w:hAnsi="Arial" w:cs="Arial"/>
        </w:rPr>
        <w:t xml:space="preserve">/23- 2026/27). </w:t>
      </w:r>
    </w:p>
    <w:p w14:paraId="79E8C92A" w14:textId="77777777" w:rsidR="004E0C6B" w:rsidRDefault="004E0C6B" w:rsidP="006B0771"/>
    <w:p w14:paraId="27588628" w14:textId="77777777" w:rsidR="00F13CAE" w:rsidRPr="00F13CAE" w:rsidRDefault="004E0C6B" w:rsidP="00F13CAE">
      <w:pPr>
        <w:pStyle w:val="Overskrift2"/>
      </w:pPr>
      <w:r>
        <w:t xml:space="preserve">Fælles fleksibelt fokus - Det årlige tema: </w:t>
      </w:r>
    </w:p>
    <w:p w14:paraId="727A5BB2" w14:textId="669ED92A" w:rsidR="004E0C6B" w:rsidRPr="003C7F5B" w:rsidRDefault="004E0C6B" w:rsidP="00F13CAE">
      <w:pPr>
        <w:pStyle w:val="Listeafsnit"/>
        <w:rPr>
          <w:rFonts w:ascii="Arial" w:hAnsi="Arial" w:cs="Arial"/>
        </w:rPr>
      </w:pPr>
      <w:r w:rsidRPr="003C7F5B">
        <w:rPr>
          <w:rFonts w:ascii="Arial" w:hAnsi="Arial" w:cs="Arial"/>
        </w:rPr>
        <w:t>For det tredje så fastlægges der årligt et tema for dele af skolernes arbejde med Åben skole. Det årlige tema besluttes i samarbejde mellem skolelederne og skolechef. Skolerne beslutter lokalt, hvordan arbejdet med tematikken realiseres. Dermed understøttes fælles fokus og mulighed for synergi og samarbejde på tværs af skolerne. Samtidig tilgodeser det årlige tema de behov og muligheder, der er på den enkelte skole på pågældende tidspunkt fordi det lokale, konkrete arbejdet med temaet kan kobles til eksisterende fokusområder på skolen. Det årlige tema kan både udmøntes som centralt fastlagt event med central projektledelse</w:t>
      </w:r>
      <w:r w:rsidR="003C7F5B">
        <w:rPr>
          <w:rFonts w:ascii="Arial" w:hAnsi="Arial" w:cs="Arial"/>
        </w:rPr>
        <w:t>,</w:t>
      </w:r>
      <w:r w:rsidRPr="003C7F5B">
        <w:rPr>
          <w:rFonts w:ascii="Arial" w:hAnsi="Arial" w:cs="Arial"/>
        </w:rPr>
        <w:t xml:space="preserve"> eller via lokale aktiviteter</w:t>
      </w:r>
    </w:p>
    <w:p w14:paraId="64993E7A" w14:textId="25B5A498" w:rsidR="009A5C4C" w:rsidRPr="004E0C6B" w:rsidRDefault="009A5C4C" w:rsidP="006B0771">
      <w:pPr>
        <w:sectPr w:rsidR="009A5C4C" w:rsidRPr="004E0C6B" w:rsidSect="00C01D48">
          <w:headerReference w:type="default" r:id="rId16"/>
          <w:footerReference w:type="default" r:id="rId17"/>
          <w:pgSz w:w="11906" w:h="16838" w:code="9"/>
          <w:pgMar w:top="2268" w:right="1134" w:bottom="1134" w:left="1134" w:header="709" w:footer="737" w:gutter="0"/>
          <w:cols w:space="708"/>
          <w:docGrid w:linePitch="360"/>
        </w:sectPr>
      </w:pPr>
      <w:r>
        <w:rPr>
          <w:noProof/>
        </w:rPr>
        <w:t xml:space="preserve"> </w:t>
      </w: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4E0C6B" w14:paraId="14B93A54" w14:textId="77777777" w:rsidTr="00F33676">
        <w:trPr>
          <w:trHeight w:val="2835"/>
        </w:trPr>
        <w:tc>
          <w:tcPr>
            <w:tcW w:w="5670" w:type="dxa"/>
            <w:vAlign w:val="bottom"/>
          </w:tcPr>
          <w:p w14:paraId="65FEABE7" w14:textId="77777777" w:rsidR="004E0C6B" w:rsidRPr="004E0C6B" w:rsidRDefault="004E0C6B" w:rsidP="004E0C6B">
            <w:pPr>
              <w:spacing w:line="276" w:lineRule="auto"/>
              <w:rPr>
                <w:rFonts w:cs="Arial"/>
              </w:rPr>
            </w:pPr>
            <w:r w:rsidRPr="004E0C6B">
              <w:rPr>
                <w:rFonts w:cs="Arial"/>
                <w:b/>
                <w:color w:val="FFFFFF" w:themeColor="background1"/>
                <w:sz w:val="19"/>
              </w:rPr>
              <w:lastRenderedPageBreak/>
              <w:t>Vordingborg Kommune</w:t>
            </w:r>
          </w:p>
          <w:p w14:paraId="7615B819" w14:textId="77777777" w:rsidR="004E0C6B" w:rsidRPr="004E0C6B" w:rsidRDefault="004E0C6B" w:rsidP="004E0C6B">
            <w:pPr>
              <w:spacing w:line="276" w:lineRule="auto"/>
              <w:rPr>
                <w:rFonts w:cs="Arial"/>
              </w:rPr>
            </w:pPr>
            <w:r w:rsidRPr="004E0C6B">
              <w:rPr>
                <w:rFonts w:cs="Arial"/>
                <w:color w:val="FFFFFF" w:themeColor="background1"/>
                <w:sz w:val="19"/>
              </w:rPr>
              <w:t>Postboks 200</w:t>
            </w:r>
          </w:p>
          <w:p w14:paraId="3A448899" w14:textId="77777777" w:rsidR="004E0C6B" w:rsidRPr="004E0C6B" w:rsidRDefault="004E0C6B" w:rsidP="004E0C6B">
            <w:pPr>
              <w:spacing w:line="276" w:lineRule="auto"/>
              <w:rPr>
                <w:rFonts w:cs="Arial"/>
              </w:rPr>
            </w:pPr>
            <w:r w:rsidRPr="004E0C6B">
              <w:rPr>
                <w:rFonts w:cs="Arial"/>
                <w:color w:val="FFFFFF" w:themeColor="background1"/>
                <w:sz w:val="19"/>
              </w:rPr>
              <w:t>Østerbro 2</w:t>
            </w:r>
          </w:p>
          <w:p w14:paraId="7239369D" w14:textId="77777777" w:rsidR="004E0C6B" w:rsidRPr="004E0C6B" w:rsidRDefault="004E0C6B" w:rsidP="004E0C6B">
            <w:pPr>
              <w:spacing w:line="276" w:lineRule="auto"/>
              <w:rPr>
                <w:rFonts w:cs="Arial"/>
              </w:rPr>
            </w:pPr>
            <w:r w:rsidRPr="004E0C6B">
              <w:rPr>
                <w:rFonts w:cs="Arial"/>
                <w:color w:val="FFFFFF" w:themeColor="background1"/>
                <w:sz w:val="19"/>
              </w:rPr>
              <w:t>4720</w:t>
            </w:r>
            <w:r w:rsidRPr="004E0C6B">
              <w:rPr>
                <w:rFonts w:cs="Arial"/>
              </w:rPr>
              <w:t xml:space="preserve"> </w:t>
            </w:r>
            <w:r w:rsidRPr="004E0C6B">
              <w:rPr>
                <w:rFonts w:cs="Arial"/>
                <w:color w:val="FFFFFF" w:themeColor="background1"/>
                <w:sz w:val="19"/>
              </w:rPr>
              <w:t>Præstø</w:t>
            </w:r>
          </w:p>
          <w:p w14:paraId="17F1077E" w14:textId="77777777" w:rsidR="00F33676" w:rsidRPr="004E0C6B" w:rsidRDefault="004E0C6B" w:rsidP="004E0C6B">
            <w:pPr>
              <w:spacing w:line="276" w:lineRule="auto"/>
            </w:pPr>
            <w:r w:rsidRPr="004E0C6B">
              <w:rPr>
                <w:rFonts w:cs="Arial"/>
                <w:color w:val="FFFFFF" w:themeColor="background1"/>
                <w:sz w:val="19"/>
              </w:rPr>
              <w:t>Tlf. 55 36 36 36</w:t>
            </w:r>
          </w:p>
        </w:tc>
      </w:tr>
    </w:tbl>
    <w:p w14:paraId="20FF5BEB" w14:textId="77777777" w:rsidR="00212957" w:rsidRPr="004E0C6B" w:rsidRDefault="00212957" w:rsidP="00212957">
      <w:pPr>
        <w:rPr>
          <w:noProof/>
        </w:rPr>
      </w:pPr>
    </w:p>
    <w:sectPr w:rsidR="00212957" w:rsidRPr="004E0C6B" w:rsidSect="00C01D48">
      <w:headerReference w:type="default" r:id="rId18"/>
      <w:footerReference w:type="default" r:id="rId19"/>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90DCA" w14:textId="77777777" w:rsidR="004E0C6B" w:rsidRPr="004E0C6B" w:rsidRDefault="004E0C6B" w:rsidP="00091062">
      <w:pPr>
        <w:spacing w:line="240" w:lineRule="auto"/>
      </w:pPr>
      <w:r w:rsidRPr="004E0C6B">
        <w:separator/>
      </w:r>
    </w:p>
  </w:endnote>
  <w:endnote w:type="continuationSeparator" w:id="0">
    <w:p w14:paraId="4FD3E0BD" w14:textId="77777777" w:rsidR="004E0C6B" w:rsidRPr="004E0C6B" w:rsidRDefault="004E0C6B" w:rsidP="00091062">
      <w:pPr>
        <w:spacing w:line="240" w:lineRule="auto"/>
      </w:pPr>
      <w:r w:rsidRPr="004E0C6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4D075" w14:textId="77777777" w:rsidR="004E0C6B" w:rsidRDefault="004E0C6B">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7C970" w14:textId="77777777" w:rsidR="004E0C6B" w:rsidRDefault="004E0C6B">
    <w:pPr>
      <w:pStyle w:val="Sidefod"/>
    </w:pPr>
    <w:r>
      <w:rPr>
        <w:noProof/>
      </w:rPr>
      <w:drawing>
        <wp:anchor distT="0" distB="0" distL="114300" distR="114300" simplePos="0" relativeHeight="251664384" behindDoc="1" locked="0" layoutInCell="1" allowOverlap="1" wp14:anchorId="4432938C" wp14:editId="635328BD">
          <wp:simplePos x="0" y="0"/>
          <wp:positionH relativeFrom="page">
            <wp:posOffset>719455</wp:posOffset>
          </wp:positionH>
          <wp:positionV relativeFrom="page">
            <wp:posOffset>9215755</wp:posOffset>
          </wp:positionV>
          <wp:extent cx="2267585" cy="755650"/>
          <wp:effectExtent l="0" t="0" r="0" b="635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B1BFB" w14:textId="77777777" w:rsidR="004E0C6B" w:rsidRDefault="004E0C6B">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92D8E" w14:textId="77777777" w:rsidR="008C42B4" w:rsidRPr="00C01D48" w:rsidRDefault="008C42B4"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7E7974">
      <w:rPr>
        <w:rFonts w:cs="Arial"/>
        <w:noProof/>
        <w:sz w:val="17"/>
        <w:szCs w:val="17"/>
      </w:rPr>
      <w:t>5</w:t>
    </w:r>
    <w:r w:rsidRPr="00C01D48">
      <w:rPr>
        <w:rFonts w:cs="Arial"/>
        <w:sz w:val="17"/>
        <w:szCs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D1996" w14:textId="77777777" w:rsidR="008C42B4" w:rsidRPr="00A03672" w:rsidRDefault="008C42B4"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9E369" w14:textId="77777777" w:rsidR="004E0C6B" w:rsidRPr="004E0C6B" w:rsidRDefault="004E0C6B" w:rsidP="00091062">
      <w:pPr>
        <w:spacing w:line="240" w:lineRule="auto"/>
      </w:pPr>
      <w:r w:rsidRPr="004E0C6B">
        <w:separator/>
      </w:r>
    </w:p>
  </w:footnote>
  <w:footnote w:type="continuationSeparator" w:id="0">
    <w:p w14:paraId="16F0C3C6" w14:textId="77777777" w:rsidR="004E0C6B" w:rsidRPr="004E0C6B" w:rsidRDefault="004E0C6B" w:rsidP="00091062">
      <w:pPr>
        <w:spacing w:line="240" w:lineRule="auto"/>
      </w:pPr>
      <w:r w:rsidRPr="004E0C6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3872A" w14:textId="77777777" w:rsidR="004E0C6B" w:rsidRDefault="004E0C6B">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258DE" w14:textId="77777777" w:rsidR="008C42B4" w:rsidRPr="004E0C6B" w:rsidRDefault="004E0C6B">
    <w:pPr>
      <w:pStyle w:val="Sidehoved"/>
    </w:pPr>
    <w:r>
      <w:rPr>
        <w:noProof/>
        <w:lang w:eastAsia="da-DK"/>
      </w:rPr>
      <w:drawing>
        <wp:anchor distT="0" distB="0" distL="114300" distR="114300" simplePos="0" relativeHeight="251666432" behindDoc="1" locked="0" layoutInCell="1" allowOverlap="1" wp14:anchorId="6004A680" wp14:editId="2D745D29">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lede 5"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5408" behindDoc="1" locked="0" layoutInCell="1" allowOverlap="1" wp14:anchorId="6426AD82" wp14:editId="3ADB363C">
          <wp:simplePos x="0" y="0"/>
          <wp:positionH relativeFrom="page">
            <wp:posOffset>0</wp:posOffset>
          </wp:positionH>
          <wp:positionV relativeFrom="page">
            <wp:posOffset>1295400</wp:posOffset>
          </wp:positionV>
          <wp:extent cx="7120715" cy="6407785"/>
          <wp:effectExtent l="0" t="0" r="4445" b="0"/>
          <wp:wrapNone/>
          <wp:docPr id="4" name="Billede 4"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Logo" title="Logo"/>
                  <pic:cNvPicPr/>
                </pic:nvPicPr>
                <pic:blipFill rotWithShape="1">
                  <a:blip r:embed="rId2">
                    <a:extLst>
                      <a:ext uri="{28A0092B-C50C-407E-A947-70E740481C1C}">
                        <a14:useLocalDpi xmlns:a14="http://schemas.microsoft.com/office/drawing/2010/main" val="0"/>
                      </a:ext>
                    </a:extLst>
                  </a:blip>
                  <a:srcRect l="12954" r="12954"/>
                  <a:stretch/>
                </pic:blipFill>
                <pic:spPr>
                  <a:xfrm>
                    <a:off x="0" y="0"/>
                    <a:ext cx="7120715" cy="6407785"/>
                  </a:xfrm>
                  <a:prstGeom prst="rect">
                    <a:avLst/>
                  </a:prstGeom>
                </pic:spPr>
              </pic:pic>
            </a:graphicData>
          </a:graphic>
          <wp14:sizeRelH relativeFrom="margin">
            <wp14:pctWidth>0</wp14:pctWidth>
          </wp14:sizeRelH>
          <wp14:sizeRelV relativeFrom="margin">
            <wp14:pctHeight>0</wp14:pctHeight>
          </wp14:sizeRelV>
        </wp:anchor>
      </w:drawing>
    </w:r>
    <w:r w:rsidR="008C42B4" w:rsidRPr="004E0C6B">
      <w:rPr>
        <w:noProof/>
        <w:lang w:eastAsia="da-DK"/>
      </w:rPr>
      <mc:AlternateContent>
        <mc:Choice Requires="wps">
          <w:drawing>
            <wp:anchor distT="0" distB="0" distL="114300" distR="114300" simplePos="0" relativeHeight="251661312" behindDoc="1" locked="0" layoutInCell="1" allowOverlap="1" wp14:anchorId="06BC65C1" wp14:editId="04985B4F">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2A58F"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008C42B4" w:rsidRPr="004E0C6B">
      <w:rPr>
        <w:noProof/>
        <w:lang w:eastAsia="da-DK"/>
      </w:rPr>
      <mc:AlternateContent>
        <mc:Choice Requires="wps">
          <w:drawing>
            <wp:anchor distT="0" distB="0" distL="114300" distR="114300" simplePos="0" relativeHeight="251659264" behindDoc="1" locked="0" layoutInCell="1" allowOverlap="1" wp14:anchorId="63F39008" wp14:editId="11E974CD">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5BBFD"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" fillcolor="#3da15a"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3EAB7" w14:textId="77777777" w:rsidR="004E0C6B" w:rsidRDefault="004E0C6B">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FCC97" w14:textId="77777777" w:rsidR="008C42B4" w:rsidRPr="004E0C6B" w:rsidRDefault="008C42B4">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48F6" w14:textId="77777777" w:rsidR="008C42B4" w:rsidRPr="004E0C6B" w:rsidRDefault="004E0C6B">
    <w:pPr>
      <w:pStyle w:val="Sidehoved"/>
    </w:pPr>
    <w:r>
      <w:rPr>
        <w:noProof/>
      </w:rPr>
      <w:drawing>
        <wp:anchor distT="0" distB="0" distL="114300" distR="114300" simplePos="0" relativeHeight="251668480" behindDoc="1" locked="0" layoutInCell="1" allowOverlap="1" wp14:anchorId="084ED46C" wp14:editId="5337ED14">
          <wp:simplePos x="0" y="0"/>
          <wp:positionH relativeFrom="page">
            <wp:posOffset>719455</wp:posOffset>
          </wp:positionH>
          <wp:positionV relativeFrom="page">
            <wp:posOffset>8243570</wp:posOffset>
          </wp:positionV>
          <wp:extent cx="2159635" cy="719455"/>
          <wp:effectExtent l="0" t="0" r="0" b="4445"/>
          <wp:wrapNone/>
          <wp:docPr id="7"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illede 7"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rPr>
      <w:drawing>
        <wp:anchor distT="0" distB="0" distL="114300" distR="114300" simplePos="0" relativeHeight="251667456" behindDoc="1" locked="0" layoutInCell="1" allowOverlap="1" wp14:anchorId="238EFACC" wp14:editId="3F38387B">
          <wp:simplePos x="0" y="0"/>
          <wp:positionH relativeFrom="page">
            <wp:posOffset>719455</wp:posOffset>
          </wp:positionH>
          <wp:positionV relativeFrom="page">
            <wp:posOffset>755650</wp:posOffset>
          </wp:positionV>
          <wp:extent cx="2519680" cy="755650"/>
          <wp:effectExtent l="0" t="0" r="0" b="6350"/>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lede 6" descr="Logo" title="Logo"/>
                  <pic:cNvPicPr/>
                </pic:nvPicPr>
                <pic:blipFill>
                  <a:blip r:embed="rId2">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83AD" w14:textId="77777777" w:rsidR="008C42B4" w:rsidRPr="004E0C6B" w:rsidRDefault="008C42B4" w:rsidP="00F33676">
    <w:pPr>
      <w:pStyle w:val="Sidehoved"/>
      <w:tabs>
        <w:tab w:val="clear" w:pos="4819"/>
        <w:tab w:val="clear" w:pos="9638"/>
        <w:tab w:val="left" w:pos="3810"/>
      </w:tabs>
    </w:pPr>
    <w:r w:rsidRPr="004E0C6B">
      <w:rPr>
        <w:noProof/>
        <w:lang w:eastAsia="da-DK"/>
      </w:rPr>
      <mc:AlternateContent>
        <mc:Choice Requires="wps">
          <w:drawing>
            <wp:anchor distT="0" distB="0" distL="114300" distR="114300" simplePos="0" relativeHeight="251663360" behindDoc="1" locked="0" layoutInCell="1" allowOverlap="1" wp14:anchorId="6ADB8E63" wp14:editId="03F265A7">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432A5"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" fillcolor="#3da15a"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 w15:restartNumberingAfterBreak="0">
    <w:nsid w:val="36A755C0"/>
    <w:multiLevelType w:val="hybridMultilevel"/>
    <w:tmpl w:val="E63C4A7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 w15:restartNumberingAfterBreak="0">
    <w:nsid w:val="4DA615FA"/>
    <w:multiLevelType w:val="hybridMultilevel"/>
    <w:tmpl w:val="B80C43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EF25CDA"/>
    <w:multiLevelType w:val="hybridMultilevel"/>
    <w:tmpl w:val="D1C02D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79A757A4"/>
    <w:multiLevelType w:val="hybridMultilevel"/>
    <w:tmpl w:val="725A4EBA"/>
    <w:lvl w:ilvl="0" w:tplc="22101FAC">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7C7310FD"/>
    <w:multiLevelType w:val="hybridMultilevel"/>
    <w:tmpl w:val="56CE8E4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da-DK" w:vendorID="64" w:dllVersion="0" w:nlCheck="1" w:checkStyle="0"/>
  <w:proofState w:grammar="clean"/>
  <w:attachedTemplate r:id="rId1"/>
  <w:defaultTabStop w:val="1304"/>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CreatedWithDtVersion" w:val="2.6.036"/>
    <w:docVar w:name="DocumentCreated" w:val="DocumentCreated"/>
    <w:docVar w:name="DocumentCreatedOK" w:val="DocumentCreatedOK"/>
    <w:docVar w:name="DocumentInitialized" w:val="OK"/>
    <w:docVar w:name="Encrypted_DialogFieldValue_caseno" w:val="XHchcfNNtuQXzWM4Rw9SCTUk8qCybPiN0d4DPcsdM1A="/>
    <w:docVar w:name="Encrypted_DialogFieldValue_docheader" w:val="nNeYkO/DfID36ucZn9ImP4Td4Zj9R8zUBDbpjxzz/v6EExQRQt/ITL58KbLLiLszsvr8ZbOdr6v7yltwTfZPRA=="/>
    <w:docVar w:name="Encrypted_DialogFieldValue_senderaddress" w:val="rIHa2lOdIvjN9nBWedLi9A=="/>
    <w:docVar w:name="Encrypted_DialogFieldValue_sendercity" w:val="H+5iIrHrgzBs8/G9HnuoXw=="/>
    <w:docVar w:name="Encrypted_DialogFieldValue_senderdepartment" w:val="fhDPoJQyL0UjUzsXy0ZBsAPlagsGfucYMfahJJMonvOxDanktqvhOO6YN5zdI99g"/>
    <w:docVar w:name="Encrypted_DialogFieldValue_senderpostalcode" w:val="T8VcsSGnibTns2fGkYBwGw=="/>
    <w:docVar w:name="Encrypted_DocCaseNo" w:val="XHchcfNNtuQXzWM4Rw9SCTUk8qCybPiN0d4DPcsdM1A="/>
    <w:docVar w:name="Encrypted_DocHeader" w:val="AUZvhLfA1MK3hNJVuSwMJw=="/>
    <w:docVar w:name="IntegrationType" w:val="StandAlone"/>
  </w:docVars>
  <w:rsids>
    <w:rsidRoot w:val="004E0C6B"/>
    <w:rsid w:val="00026269"/>
    <w:rsid w:val="00047CD8"/>
    <w:rsid w:val="00053717"/>
    <w:rsid w:val="000615EA"/>
    <w:rsid w:val="00074A75"/>
    <w:rsid w:val="00091062"/>
    <w:rsid w:val="000F34FC"/>
    <w:rsid w:val="000F68F0"/>
    <w:rsid w:val="0014345E"/>
    <w:rsid w:val="00146175"/>
    <w:rsid w:val="00175928"/>
    <w:rsid w:val="001867B1"/>
    <w:rsid w:val="00203C7B"/>
    <w:rsid w:val="00212957"/>
    <w:rsid w:val="00253F08"/>
    <w:rsid w:val="00263DD3"/>
    <w:rsid w:val="00270363"/>
    <w:rsid w:val="00281FCF"/>
    <w:rsid w:val="002866FE"/>
    <w:rsid w:val="002C6F96"/>
    <w:rsid w:val="00300EB6"/>
    <w:rsid w:val="00366A16"/>
    <w:rsid w:val="003841C4"/>
    <w:rsid w:val="00393B84"/>
    <w:rsid w:val="003B0CB7"/>
    <w:rsid w:val="003B11A2"/>
    <w:rsid w:val="003B671C"/>
    <w:rsid w:val="003C003C"/>
    <w:rsid w:val="003C7F5B"/>
    <w:rsid w:val="003D5570"/>
    <w:rsid w:val="00445147"/>
    <w:rsid w:val="00487082"/>
    <w:rsid w:val="00490720"/>
    <w:rsid w:val="004A7AA4"/>
    <w:rsid w:val="004E0C6B"/>
    <w:rsid w:val="005163BC"/>
    <w:rsid w:val="00561C58"/>
    <w:rsid w:val="0056364B"/>
    <w:rsid w:val="00564C6E"/>
    <w:rsid w:val="005712E5"/>
    <w:rsid w:val="005A1400"/>
    <w:rsid w:val="005C101E"/>
    <w:rsid w:val="005E3B02"/>
    <w:rsid w:val="006331B5"/>
    <w:rsid w:val="00650334"/>
    <w:rsid w:val="006522CE"/>
    <w:rsid w:val="00655A7D"/>
    <w:rsid w:val="00666BA2"/>
    <w:rsid w:val="00670F10"/>
    <w:rsid w:val="00687E46"/>
    <w:rsid w:val="006B0771"/>
    <w:rsid w:val="006C122F"/>
    <w:rsid w:val="00742076"/>
    <w:rsid w:val="00760FBB"/>
    <w:rsid w:val="007611CC"/>
    <w:rsid w:val="007740C2"/>
    <w:rsid w:val="00796A68"/>
    <w:rsid w:val="007977E8"/>
    <w:rsid w:val="007A4B81"/>
    <w:rsid w:val="007C1964"/>
    <w:rsid w:val="007E7974"/>
    <w:rsid w:val="007F3DF9"/>
    <w:rsid w:val="00817836"/>
    <w:rsid w:val="00836D39"/>
    <w:rsid w:val="00841134"/>
    <w:rsid w:val="00855E65"/>
    <w:rsid w:val="008750A1"/>
    <w:rsid w:val="0087752F"/>
    <w:rsid w:val="008B0965"/>
    <w:rsid w:val="008C42B4"/>
    <w:rsid w:val="008E6F21"/>
    <w:rsid w:val="00900519"/>
    <w:rsid w:val="009309C3"/>
    <w:rsid w:val="00981775"/>
    <w:rsid w:val="009A4353"/>
    <w:rsid w:val="009A5C4C"/>
    <w:rsid w:val="009B700A"/>
    <w:rsid w:val="009C3080"/>
    <w:rsid w:val="009C4AF3"/>
    <w:rsid w:val="009C6909"/>
    <w:rsid w:val="009E1C21"/>
    <w:rsid w:val="009E3D43"/>
    <w:rsid w:val="00A03672"/>
    <w:rsid w:val="00A15EFF"/>
    <w:rsid w:val="00A943A1"/>
    <w:rsid w:val="00A952EA"/>
    <w:rsid w:val="00A96D88"/>
    <w:rsid w:val="00AA1375"/>
    <w:rsid w:val="00AA2860"/>
    <w:rsid w:val="00AE1681"/>
    <w:rsid w:val="00B024E4"/>
    <w:rsid w:val="00B3133D"/>
    <w:rsid w:val="00B80B6E"/>
    <w:rsid w:val="00BB2E0F"/>
    <w:rsid w:val="00BE0FE6"/>
    <w:rsid w:val="00BE2A3B"/>
    <w:rsid w:val="00BF0F73"/>
    <w:rsid w:val="00BF4CD9"/>
    <w:rsid w:val="00C01D48"/>
    <w:rsid w:val="00C65181"/>
    <w:rsid w:val="00C663E6"/>
    <w:rsid w:val="00C7100A"/>
    <w:rsid w:val="00C82A64"/>
    <w:rsid w:val="00C95C53"/>
    <w:rsid w:val="00CA627F"/>
    <w:rsid w:val="00CA68FC"/>
    <w:rsid w:val="00CC0E1D"/>
    <w:rsid w:val="00D114D2"/>
    <w:rsid w:val="00D22956"/>
    <w:rsid w:val="00D25309"/>
    <w:rsid w:val="00D56B0C"/>
    <w:rsid w:val="00D93E8C"/>
    <w:rsid w:val="00DD395E"/>
    <w:rsid w:val="00DE41BF"/>
    <w:rsid w:val="00DE648D"/>
    <w:rsid w:val="00E14E3E"/>
    <w:rsid w:val="00E15238"/>
    <w:rsid w:val="00E20367"/>
    <w:rsid w:val="00E25F00"/>
    <w:rsid w:val="00E31438"/>
    <w:rsid w:val="00E32CB9"/>
    <w:rsid w:val="00E6010E"/>
    <w:rsid w:val="00E6519B"/>
    <w:rsid w:val="00E96189"/>
    <w:rsid w:val="00E97B31"/>
    <w:rsid w:val="00EA7DA2"/>
    <w:rsid w:val="00EC4036"/>
    <w:rsid w:val="00ED1E42"/>
    <w:rsid w:val="00EF083C"/>
    <w:rsid w:val="00F00BE0"/>
    <w:rsid w:val="00F06D3F"/>
    <w:rsid w:val="00F13CAE"/>
    <w:rsid w:val="00F1443E"/>
    <w:rsid w:val="00F160BC"/>
    <w:rsid w:val="00F2100E"/>
    <w:rsid w:val="00F21E2F"/>
    <w:rsid w:val="00F33676"/>
    <w:rsid w:val="00F47E0E"/>
    <w:rsid w:val="00F706DD"/>
    <w:rsid w:val="00F845B4"/>
    <w:rsid w:val="00F9135E"/>
    <w:rsid w:val="00FA1BE3"/>
    <w:rsid w:val="00FA24FC"/>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AECAECC"/>
  <w15:docId w15:val="{9399872D-6C62-4BB6-A170-D9456A169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semiHidden/>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styleId="Listeafsnit">
    <w:name w:val="List Paragraph"/>
    <w:basedOn w:val="Normal"/>
    <w:uiPriority w:val="34"/>
    <w:qFormat/>
    <w:rsid w:val="004E0C6B"/>
    <w:pPr>
      <w:spacing w:after="160" w:line="259" w:lineRule="auto"/>
      <w:ind w:left="720"/>
      <w:contextualSpacing/>
    </w:pPr>
    <w:rPr>
      <w:rFonts w:asciiTheme="minorHAnsi" w:hAnsiTheme="minorHAnsi"/>
    </w:rPr>
  </w:style>
  <w:style w:type="character" w:styleId="Kommentarhenvisning">
    <w:name w:val="annotation reference"/>
    <w:basedOn w:val="Standardskrifttypeiafsnit"/>
    <w:uiPriority w:val="99"/>
    <w:semiHidden/>
    <w:unhideWhenUsed/>
    <w:rsid w:val="004E0C6B"/>
    <w:rPr>
      <w:sz w:val="16"/>
      <w:szCs w:val="16"/>
    </w:rPr>
  </w:style>
  <w:style w:type="paragraph" w:styleId="Kommentartekst">
    <w:name w:val="annotation text"/>
    <w:basedOn w:val="Normal"/>
    <w:link w:val="KommentartekstTegn"/>
    <w:uiPriority w:val="99"/>
    <w:semiHidden/>
    <w:unhideWhenUsed/>
    <w:rsid w:val="004E0C6B"/>
    <w:pPr>
      <w:spacing w:after="160" w:line="240" w:lineRule="auto"/>
    </w:pPr>
    <w:rPr>
      <w:rFonts w:asciiTheme="minorHAnsi" w:hAnsiTheme="minorHAnsi"/>
      <w:sz w:val="20"/>
      <w:szCs w:val="20"/>
    </w:rPr>
  </w:style>
  <w:style w:type="character" w:customStyle="1" w:styleId="KommentartekstTegn">
    <w:name w:val="Kommentartekst Tegn"/>
    <w:basedOn w:val="Standardskrifttypeiafsnit"/>
    <w:link w:val="Kommentartekst"/>
    <w:uiPriority w:val="99"/>
    <w:semiHidden/>
    <w:rsid w:val="004E0C6B"/>
    <w:rPr>
      <w:sz w:val="20"/>
      <w:szCs w:val="20"/>
    </w:rPr>
  </w:style>
  <w:style w:type="paragraph" w:styleId="Kommentaremne">
    <w:name w:val="annotation subject"/>
    <w:basedOn w:val="Kommentartekst"/>
    <w:next w:val="Kommentartekst"/>
    <w:link w:val="KommentaremneTegn"/>
    <w:uiPriority w:val="99"/>
    <w:semiHidden/>
    <w:unhideWhenUsed/>
    <w:rsid w:val="00D56B0C"/>
    <w:pPr>
      <w:spacing w:after="0"/>
    </w:pPr>
    <w:rPr>
      <w:rFonts w:ascii="Arial" w:hAnsi="Arial"/>
      <w:b/>
      <w:bCs/>
    </w:rPr>
  </w:style>
  <w:style w:type="character" w:customStyle="1" w:styleId="KommentaremneTegn">
    <w:name w:val="Kommentaremne Tegn"/>
    <w:basedOn w:val="KommentartekstTegn"/>
    <w:link w:val="Kommentaremne"/>
    <w:uiPriority w:val="99"/>
    <w:semiHidden/>
    <w:rsid w:val="00D56B0C"/>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3563B-97B2-4072-9975-E943BC3E2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1</TotalTime>
  <Pages>6</Pages>
  <Words>716</Words>
  <Characters>4372</Characters>
  <Application>Microsoft Office Word</Application>
  <DocSecurity>4</DocSecurity>
  <Lines>36</Lines>
  <Paragraphs>10</Paragraphs>
  <ScaleCrop>false</ScaleCrop>
  <HeadingPairs>
    <vt:vector size="2" baseType="variant">
      <vt:variant>
        <vt:lpstr>Titel</vt:lpstr>
      </vt:variant>
      <vt:variant>
        <vt:i4>1</vt:i4>
      </vt:variant>
    </vt:vector>
  </HeadingPairs>
  <TitlesOfParts>
    <vt:vector size="1" baseType="lpstr">
      <vt:lpstr>Rapport stående</vt:lpstr>
    </vt:vector>
  </TitlesOfParts>
  <Company/>
  <LinksUpToDate>false</LinksUpToDate>
  <CharactersWithSpaces>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stående</dc:title>
  <dc:creator>Ane Marie Nord Hansen</dc:creator>
  <cp:lastModifiedBy>Stina-Maj Hald</cp:lastModifiedBy>
  <cp:revision>2</cp:revision>
  <cp:lastPrinted>2022-02-07T11:57:00Z</cp:lastPrinted>
  <dcterms:created xsi:type="dcterms:W3CDTF">2022-09-26T07:03:00Z</dcterms:created>
  <dcterms:modified xsi:type="dcterms:W3CDTF">2022-09-26T07:03:00Z</dcterms:modified>
</cp:coreProperties>
</file>