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18" w:rsidRDefault="00483A18" w:rsidP="00536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69A6F66" wp14:editId="7DB06F26">
            <wp:simplePos x="0" y="0"/>
            <wp:positionH relativeFrom="page">
              <wp:posOffset>4739640</wp:posOffset>
            </wp:positionH>
            <wp:positionV relativeFrom="page">
              <wp:posOffset>457835</wp:posOffset>
            </wp:positionV>
            <wp:extent cx="2087880" cy="622300"/>
            <wp:effectExtent l="0" t="0" r="7620" b="6350"/>
            <wp:wrapNone/>
            <wp:docPr id="1" name="Billede 1" descr="Logo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DBC" w:rsidRPr="00B44A00" w:rsidRDefault="00536DBC" w:rsidP="00536DBC">
      <w:pPr>
        <w:spacing w:before="100" w:beforeAutospacing="1" w:after="100" w:afterAutospacing="1" w:line="240" w:lineRule="auto"/>
        <w:outlineLvl w:val="1"/>
        <w:rPr>
          <w:sz w:val="36"/>
          <w:szCs w:val="36"/>
        </w:rPr>
      </w:pPr>
      <w:r w:rsidRPr="00B44A00">
        <w:rPr>
          <w:sz w:val="36"/>
          <w:szCs w:val="36"/>
        </w:rPr>
        <w:t>Tomgangsregulativ for Vordingborg Kommune</w:t>
      </w:r>
    </w:p>
    <w:p w:rsidR="00536DBC" w:rsidRPr="00B44A00" w:rsidRDefault="00536DBC" w:rsidP="00536DBC">
      <w:pPr>
        <w:spacing w:before="100" w:beforeAutospacing="1" w:after="100" w:afterAutospacing="1" w:line="240" w:lineRule="auto"/>
      </w:pPr>
      <w:r w:rsidRPr="00B44A00">
        <w:t>I m</w:t>
      </w:r>
      <w:r w:rsidR="00B44A00">
        <w:t xml:space="preserve">edfør af </w:t>
      </w:r>
      <w:r w:rsidR="002F1CCD">
        <w:t>§ 18</w:t>
      </w:r>
      <w:r w:rsidR="00134752" w:rsidRPr="00B44A00">
        <w:t xml:space="preserve"> </w:t>
      </w:r>
      <w:r w:rsidR="00134752">
        <w:t>i Miljø- og Fødevareministeriets b</w:t>
      </w:r>
      <w:r w:rsidR="00B44A00">
        <w:t>ekendtgørelse nr. 844 af 23. juni 2017</w:t>
      </w:r>
      <w:r w:rsidRPr="00B44A00">
        <w:t xml:space="preserve"> om miljøregul</w:t>
      </w:r>
      <w:r w:rsidR="00B44A00">
        <w:t xml:space="preserve">ering af visse aktiviteter, </w:t>
      </w:r>
      <w:r w:rsidRPr="00B44A00">
        <w:t>har Vordingborg Kommunalbestyrelse fastsat følgende bestemmelser for Vordingborg Kommune:</w:t>
      </w:r>
    </w:p>
    <w:p w:rsidR="00536DBC" w:rsidRPr="00B44A00" w:rsidRDefault="00536DBC" w:rsidP="00536DBC">
      <w:pPr>
        <w:spacing w:before="100" w:beforeAutospacing="1" w:after="100" w:afterAutospacing="1" w:line="240" w:lineRule="auto"/>
      </w:pPr>
      <w:r w:rsidRPr="00B44A00">
        <w:t>1</w:t>
      </w:r>
      <w:r w:rsidR="009A0806">
        <w:t>.</w:t>
      </w:r>
      <w:r w:rsidRPr="00B44A00">
        <w:t xml:space="preserve"> Formål</w:t>
      </w:r>
      <w:r w:rsidRPr="00B44A00">
        <w:br/>
        <w:t>Regulativets formål er at begrænse motordrevne køretøjers tomgangsdrift.</w:t>
      </w:r>
    </w:p>
    <w:p w:rsidR="00C06E69" w:rsidRPr="00C06E69" w:rsidRDefault="00536DBC" w:rsidP="00536DBC">
      <w:pPr>
        <w:spacing w:before="100" w:beforeAutospacing="1" w:after="100" w:afterAutospacing="1" w:line="240" w:lineRule="auto"/>
      </w:pPr>
      <w:r w:rsidRPr="00B44A00">
        <w:t>2</w:t>
      </w:r>
      <w:r w:rsidR="009A0806">
        <w:t>.</w:t>
      </w:r>
      <w:r w:rsidRPr="00B44A00">
        <w:t xml:space="preserve"> Anvendelse</w:t>
      </w:r>
      <w:r w:rsidRPr="00B44A00">
        <w:br/>
      </w:r>
      <w:r w:rsidR="00C06E69" w:rsidRPr="00C06E69">
        <w:t>Regulativet er gældende på kommunale veje, erhvervsområderne på Masnedø samt Klintholm og Vordingborg</w:t>
      </w:r>
      <w:r w:rsidR="00C06E69">
        <w:rPr>
          <w:color w:val="1F497D"/>
        </w:rPr>
        <w:t xml:space="preserve"> </w:t>
      </w:r>
      <w:r w:rsidR="00C06E69" w:rsidRPr="00C06E69">
        <w:t>Havn.</w:t>
      </w:r>
    </w:p>
    <w:p w:rsidR="00536DBC" w:rsidRDefault="00536DBC" w:rsidP="00536DBC">
      <w:pPr>
        <w:spacing w:before="100" w:beforeAutospacing="1" w:after="100" w:afterAutospacing="1" w:line="240" w:lineRule="auto"/>
      </w:pPr>
      <w:r w:rsidRPr="00B44A00">
        <w:t>3</w:t>
      </w:r>
      <w:r w:rsidR="009A0806">
        <w:t>.</w:t>
      </w:r>
      <w:r w:rsidRPr="00B44A00">
        <w:t xml:space="preserve"> Bestemmelser</w:t>
      </w:r>
      <w:r w:rsidRPr="00B44A00">
        <w:br/>
        <w:t xml:space="preserve">Motoren i et holdende motorkøretøj må </w:t>
      </w:r>
      <w:r w:rsidR="002F1CCD">
        <w:t>højst være</w:t>
      </w:r>
      <w:r w:rsidRPr="00B44A00">
        <w:t xml:space="preserve"> i gang 1 minut.</w:t>
      </w:r>
    </w:p>
    <w:p w:rsidR="00197A86" w:rsidRDefault="00FF7D94" w:rsidP="0012513D">
      <w:r>
        <w:t>S</w:t>
      </w:r>
      <w:r w:rsidR="0012513D" w:rsidRPr="0056000A">
        <w:t xml:space="preserve">tk. 2. Bestemmelserne i stk. 1 finder </w:t>
      </w:r>
      <w:r w:rsidR="004E49F2">
        <w:t xml:space="preserve">dog </w:t>
      </w:r>
      <w:r w:rsidR="0012513D" w:rsidRPr="0056000A">
        <w:t xml:space="preserve">ikke </w:t>
      </w:r>
      <w:r w:rsidR="004E49F2">
        <w:t>a</w:t>
      </w:r>
      <w:r w:rsidR="0012513D" w:rsidRPr="0056000A">
        <w:t>nvendelse</w:t>
      </w:r>
      <w:r w:rsidR="00FD3835">
        <w:t xml:space="preserve"> i følgende tilfælde:</w:t>
      </w:r>
    </w:p>
    <w:p w:rsidR="00197A86" w:rsidRDefault="00197A86" w:rsidP="0012513D"/>
    <w:p w:rsidR="00197A86" w:rsidRPr="00197A86" w:rsidRDefault="009A0806" w:rsidP="00DD2D9F">
      <w:pPr>
        <w:pStyle w:val="Listeafsnit"/>
        <w:numPr>
          <w:ilvl w:val="1"/>
          <w:numId w:val="2"/>
        </w:numPr>
        <w:rPr>
          <w:rFonts w:ascii="Arial" w:hAnsi="Arial" w:cstheme="minorBidi"/>
        </w:rPr>
      </w:pPr>
      <w:r>
        <w:rPr>
          <w:rFonts w:ascii="Arial" w:hAnsi="Arial" w:cstheme="minorBidi"/>
        </w:rPr>
        <w:t>F</w:t>
      </w:r>
      <w:r w:rsidR="00197A86" w:rsidRPr="00DC694C">
        <w:rPr>
          <w:rFonts w:ascii="Arial" w:hAnsi="Arial" w:cstheme="minorBidi"/>
        </w:rPr>
        <w:t xml:space="preserve">or motorkøretøjer der befinder sig i </w:t>
      </w:r>
      <w:proofErr w:type="spellStart"/>
      <w:r w:rsidR="00197A86" w:rsidRPr="00DC694C">
        <w:rPr>
          <w:rFonts w:ascii="Arial" w:hAnsi="Arial" w:cstheme="minorBidi"/>
        </w:rPr>
        <w:t>trafikkø</w:t>
      </w:r>
      <w:proofErr w:type="spellEnd"/>
      <w:r w:rsidR="00197A86" w:rsidRPr="00DC694C">
        <w:rPr>
          <w:rFonts w:ascii="Arial" w:hAnsi="Arial" w:cstheme="minorBidi"/>
        </w:rPr>
        <w:t xml:space="preserve"> </w:t>
      </w:r>
    </w:p>
    <w:p w:rsidR="0012513D" w:rsidRPr="00197A86" w:rsidRDefault="009A0806" w:rsidP="00DD2D9F">
      <w:pPr>
        <w:pStyle w:val="Listeafsnit"/>
        <w:numPr>
          <w:ilvl w:val="1"/>
          <w:numId w:val="2"/>
        </w:numPr>
        <w:rPr>
          <w:rFonts w:ascii="Arial" w:hAnsi="Arial" w:cstheme="minorBidi"/>
        </w:rPr>
      </w:pPr>
      <w:r>
        <w:rPr>
          <w:rFonts w:ascii="Arial" w:hAnsi="Arial" w:cstheme="minorBidi"/>
        </w:rPr>
        <w:t>S</w:t>
      </w:r>
      <w:r w:rsidR="0012513D" w:rsidRPr="00DC694C">
        <w:rPr>
          <w:rFonts w:ascii="Arial" w:hAnsi="Arial" w:cstheme="minorBidi"/>
        </w:rPr>
        <w:t>å længe det af hensyn til køretøjets anvendelse, efter dets funktion, er nødvendigt at udnytte motorens trækkraft til</w:t>
      </w:r>
      <w:r w:rsidR="00197A86" w:rsidRPr="00DC694C">
        <w:rPr>
          <w:rFonts w:ascii="Arial" w:hAnsi="Arial" w:cstheme="minorBidi"/>
        </w:rPr>
        <w:t xml:space="preserve"> eksempelvis a</w:t>
      </w:r>
      <w:r w:rsidR="0012513D" w:rsidRPr="00197A86">
        <w:rPr>
          <w:rFonts w:ascii="Arial" w:hAnsi="Arial" w:cstheme="minorBidi"/>
        </w:rPr>
        <w:t>f- og pålæsning</w:t>
      </w:r>
      <w:r w:rsidR="00197A86">
        <w:rPr>
          <w:rFonts w:ascii="Arial" w:hAnsi="Arial" w:cstheme="minorBidi"/>
        </w:rPr>
        <w:t>,</w:t>
      </w:r>
      <w:r w:rsidR="00DC694C">
        <w:rPr>
          <w:rFonts w:ascii="Arial" w:hAnsi="Arial" w:cstheme="minorBidi"/>
        </w:rPr>
        <w:t xml:space="preserve"> samt at holde køling ved af- og pålæsning,</w:t>
      </w:r>
      <w:r w:rsidR="00197A86">
        <w:rPr>
          <w:rFonts w:ascii="Arial" w:hAnsi="Arial" w:cstheme="minorBidi"/>
        </w:rPr>
        <w:t xml:space="preserve"> til komprimering af affald ved tilvejebringelse af lufttryk eller lignende</w:t>
      </w:r>
    </w:p>
    <w:p w:rsidR="0012513D" w:rsidRPr="0056000A" w:rsidRDefault="009A0806" w:rsidP="0012513D">
      <w:pPr>
        <w:pStyle w:val="Listeafsnit"/>
        <w:numPr>
          <w:ilvl w:val="1"/>
          <w:numId w:val="2"/>
        </w:numPr>
        <w:rPr>
          <w:rFonts w:ascii="Arial" w:hAnsi="Arial" w:cstheme="minorBidi"/>
        </w:rPr>
      </w:pPr>
      <w:r>
        <w:rPr>
          <w:rFonts w:ascii="Arial" w:hAnsi="Arial" w:cstheme="minorBidi"/>
        </w:rPr>
        <w:t>F</w:t>
      </w:r>
      <w:r w:rsidR="00197A86">
        <w:rPr>
          <w:rFonts w:ascii="Arial" w:hAnsi="Arial" w:cstheme="minorBidi"/>
        </w:rPr>
        <w:t>or u</w:t>
      </w:r>
      <w:r w:rsidR="0012513D" w:rsidRPr="0056000A">
        <w:rPr>
          <w:rFonts w:ascii="Arial" w:hAnsi="Arial" w:cstheme="minorBidi"/>
        </w:rPr>
        <w:t>d</w:t>
      </w:r>
      <w:r w:rsidR="00197A86">
        <w:rPr>
          <w:rFonts w:ascii="Arial" w:hAnsi="Arial" w:cstheme="minorBidi"/>
        </w:rPr>
        <w:t>rykningskøretøjer</w:t>
      </w:r>
      <w:r w:rsidR="00260A13">
        <w:rPr>
          <w:rFonts w:ascii="Arial" w:hAnsi="Arial" w:cstheme="minorBidi"/>
        </w:rPr>
        <w:t xml:space="preserve"> i drift</w:t>
      </w:r>
    </w:p>
    <w:p w:rsidR="0012513D" w:rsidRPr="0056000A" w:rsidRDefault="009A0806" w:rsidP="0012513D">
      <w:pPr>
        <w:pStyle w:val="Listeafsnit"/>
        <w:numPr>
          <w:ilvl w:val="1"/>
          <w:numId w:val="2"/>
        </w:numPr>
        <w:rPr>
          <w:rFonts w:ascii="Arial" w:hAnsi="Arial" w:cstheme="minorBidi"/>
        </w:rPr>
      </w:pPr>
      <w:r>
        <w:rPr>
          <w:rFonts w:ascii="Arial" w:hAnsi="Arial" w:cstheme="minorBidi"/>
        </w:rPr>
        <w:t>F</w:t>
      </w:r>
      <w:r w:rsidR="00C1404B">
        <w:rPr>
          <w:rFonts w:ascii="Arial" w:hAnsi="Arial" w:cstheme="minorBidi"/>
        </w:rPr>
        <w:t xml:space="preserve">or </w:t>
      </w:r>
      <w:r w:rsidR="00DC694C">
        <w:rPr>
          <w:rFonts w:ascii="Arial" w:hAnsi="Arial" w:cstheme="minorBidi"/>
        </w:rPr>
        <w:t>d</w:t>
      </w:r>
      <w:r w:rsidR="0012513D" w:rsidRPr="0056000A">
        <w:rPr>
          <w:rFonts w:ascii="Arial" w:hAnsi="Arial" w:cstheme="minorBidi"/>
        </w:rPr>
        <w:t>en motoranvendelse, som er påkrævet i forbindelse med r</w:t>
      </w:r>
      <w:r w:rsidR="00260A13">
        <w:rPr>
          <w:rFonts w:ascii="Arial" w:hAnsi="Arial" w:cstheme="minorBidi"/>
        </w:rPr>
        <w:t>eparation og justering af motor</w:t>
      </w:r>
    </w:p>
    <w:p w:rsidR="00536DBC" w:rsidRPr="00B44A00" w:rsidRDefault="00536DBC" w:rsidP="00536DBC">
      <w:pPr>
        <w:spacing w:before="100" w:beforeAutospacing="1" w:after="100" w:afterAutospacing="1" w:line="240" w:lineRule="auto"/>
      </w:pPr>
      <w:r w:rsidRPr="00B44A00">
        <w:t>4</w:t>
      </w:r>
      <w:r w:rsidR="009A0806">
        <w:t>.</w:t>
      </w:r>
      <w:r w:rsidRPr="00B44A00">
        <w:t xml:space="preserve"> Overtrædelse</w:t>
      </w:r>
      <w:r w:rsidRPr="00B44A00">
        <w:br/>
      </w:r>
      <w:proofErr w:type="spellStart"/>
      <w:r w:rsidRPr="00B44A00">
        <w:t>Ov</w:t>
      </w:r>
      <w:r w:rsidR="00675EB4">
        <w:t>ertrædelse</w:t>
      </w:r>
      <w:proofErr w:type="spellEnd"/>
      <w:r w:rsidR="00675EB4">
        <w:t xml:space="preserve"> af bestemmelserne i punkt</w:t>
      </w:r>
      <w:r w:rsidRPr="00B44A00">
        <w:t xml:space="preserve"> 3 straffes med bøde. </w:t>
      </w:r>
      <w:r w:rsidR="00260A13">
        <w:t xml:space="preserve">Bødeforlægget er 1.000 kr. </w:t>
      </w:r>
      <w:r w:rsidRPr="00B44A00">
        <w:t>Sagerne behandles som politisager.</w:t>
      </w:r>
    </w:p>
    <w:p w:rsidR="00536DBC" w:rsidRDefault="00536DBC" w:rsidP="00536DBC">
      <w:pPr>
        <w:spacing w:before="100" w:beforeAutospacing="1" w:after="100" w:afterAutospacing="1" w:line="240" w:lineRule="auto"/>
      </w:pPr>
      <w:r w:rsidRPr="00B44A00">
        <w:t>5</w:t>
      </w:r>
      <w:r w:rsidR="009A0806">
        <w:t>.</w:t>
      </w:r>
      <w:r w:rsidRPr="00B44A00">
        <w:t xml:space="preserve"> Ikrafttrædelse</w:t>
      </w:r>
      <w:r w:rsidRPr="00B44A00">
        <w:br/>
        <w:t xml:space="preserve">Dette regulativ </w:t>
      </w:r>
      <w:r w:rsidR="004E49F2">
        <w:t xml:space="preserve">er </w:t>
      </w:r>
      <w:r w:rsidR="00577E94">
        <w:t>trådt i kraft den 24.06.</w:t>
      </w:r>
      <w:r w:rsidRPr="00B44A00">
        <w:t>2020.</w:t>
      </w:r>
    </w:p>
    <w:p w:rsidR="001F3C9F" w:rsidRDefault="001F3C9F" w:rsidP="00536DBC">
      <w:pPr>
        <w:spacing w:before="100" w:beforeAutospacing="1" w:after="100" w:afterAutospacing="1" w:line="240" w:lineRule="auto"/>
      </w:pPr>
    </w:p>
    <w:p w:rsidR="001F3C9F" w:rsidRDefault="001F3C9F" w:rsidP="00536DBC">
      <w:pPr>
        <w:spacing w:before="100" w:beforeAutospacing="1" w:after="100" w:afterAutospacing="1" w:line="240" w:lineRule="auto"/>
      </w:pPr>
    </w:p>
    <w:p w:rsidR="001F3C9F" w:rsidRPr="00B44A00" w:rsidRDefault="001F3C9F" w:rsidP="00536DBC">
      <w:pPr>
        <w:spacing w:before="100" w:beforeAutospacing="1" w:after="100" w:afterAutospacing="1" w:line="240" w:lineRule="auto"/>
      </w:pPr>
      <w:r>
        <w:t>Kommunalbestyrelsen</w:t>
      </w:r>
      <w:bookmarkStart w:id="0" w:name="_GoBack"/>
      <w:bookmarkEnd w:id="0"/>
    </w:p>
    <w:p w:rsidR="00FA24FC" w:rsidRPr="001E6779" w:rsidRDefault="00FA24FC" w:rsidP="001E6779"/>
    <w:sectPr w:rsidR="00FA24FC" w:rsidRPr="001E67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32F4"/>
    <w:multiLevelType w:val="multilevel"/>
    <w:tmpl w:val="CC0E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0C34D3"/>
    <w:multiLevelType w:val="hybridMultilevel"/>
    <w:tmpl w:val="E3525D3C"/>
    <w:lvl w:ilvl="0" w:tplc="842AD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B633F5"/>
    <w:multiLevelType w:val="hybridMultilevel"/>
    <w:tmpl w:val="79F07FF4"/>
    <w:lvl w:ilvl="0" w:tplc="842A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AD7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536DBC"/>
    <w:rsid w:val="0012513D"/>
    <w:rsid w:val="00131AFA"/>
    <w:rsid w:val="00134752"/>
    <w:rsid w:val="00185D3C"/>
    <w:rsid w:val="00197A86"/>
    <w:rsid w:val="001E6779"/>
    <w:rsid w:val="001F3C9F"/>
    <w:rsid w:val="00260A13"/>
    <w:rsid w:val="00281FCF"/>
    <w:rsid w:val="002957FA"/>
    <w:rsid w:val="002F1CCD"/>
    <w:rsid w:val="003615E0"/>
    <w:rsid w:val="00382DFA"/>
    <w:rsid w:val="0044789D"/>
    <w:rsid w:val="00483A18"/>
    <w:rsid w:val="004E49F2"/>
    <w:rsid w:val="00536DBC"/>
    <w:rsid w:val="00541AEC"/>
    <w:rsid w:val="0056000A"/>
    <w:rsid w:val="0056364B"/>
    <w:rsid w:val="00577E94"/>
    <w:rsid w:val="005D36E2"/>
    <w:rsid w:val="00675EB4"/>
    <w:rsid w:val="006B2152"/>
    <w:rsid w:val="007A6077"/>
    <w:rsid w:val="007F43C6"/>
    <w:rsid w:val="0084643B"/>
    <w:rsid w:val="008A141C"/>
    <w:rsid w:val="009A0806"/>
    <w:rsid w:val="00A20B19"/>
    <w:rsid w:val="00A749D4"/>
    <w:rsid w:val="00B44A00"/>
    <w:rsid w:val="00BE0FE6"/>
    <w:rsid w:val="00BE56F1"/>
    <w:rsid w:val="00C06E69"/>
    <w:rsid w:val="00C1404B"/>
    <w:rsid w:val="00C375AB"/>
    <w:rsid w:val="00C82D9A"/>
    <w:rsid w:val="00CD29DA"/>
    <w:rsid w:val="00DA3402"/>
    <w:rsid w:val="00DC694C"/>
    <w:rsid w:val="00E55F3A"/>
    <w:rsid w:val="00EB4E1C"/>
    <w:rsid w:val="00EE01CF"/>
    <w:rsid w:val="00FA24FC"/>
    <w:rsid w:val="00FD3835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5AD9-9105-4FBC-82CA-538B500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9D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1CF"/>
    <w:pPr>
      <w:keepNext/>
      <w:keepLines/>
      <w:outlineLvl w:val="0"/>
    </w:pPr>
    <w:rPr>
      <w:rFonts w:ascii="Verdana" w:eastAsiaTheme="majorEastAsia" w:hAnsi="Verdana" w:cstheme="majorBidi"/>
      <w:b/>
      <w:bCs/>
      <w:cap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01CF"/>
    <w:pPr>
      <w:keepNext/>
      <w:keepLines/>
      <w:outlineLvl w:val="1"/>
    </w:pPr>
    <w:rPr>
      <w:rFonts w:ascii="Verdana" w:eastAsiaTheme="majorEastAsia" w:hAnsi="Verdana" w:cstheme="majorBidi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01CF"/>
    <w:rPr>
      <w:rFonts w:ascii="Verdana" w:eastAsiaTheme="majorEastAsia" w:hAnsi="Verdana" w:cstheme="majorBidi"/>
      <w:b/>
      <w:bCs/>
      <w:cap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01CF"/>
    <w:rPr>
      <w:rFonts w:ascii="Verdana" w:eastAsiaTheme="majorEastAsia" w:hAnsi="Verdana" w:cstheme="majorBidi"/>
      <w:b/>
      <w:bCs/>
      <w:caps/>
      <w:szCs w:val="26"/>
    </w:rPr>
  </w:style>
  <w:style w:type="character" w:styleId="Fremhv">
    <w:name w:val="Emphasis"/>
    <w:basedOn w:val="Standardskrifttypeiafsnit"/>
    <w:uiPriority w:val="20"/>
    <w:qFormat/>
    <w:rsid w:val="00A749D4"/>
    <w:rPr>
      <w:i/>
      <w:iCs/>
    </w:rPr>
  </w:style>
  <w:style w:type="paragraph" w:styleId="Listeafsnit">
    <w:name w:val="List Paragraph"/>
    <w:basedOn w:val="Normal"/>
    <w:uiPriority w:val="34"/>
    <w:qFormat/>
    <w:rsid w:val="0012513D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3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3D6E8083</Template>
  <TotalTime>1</TotalTime>
  <Pages>1</Pages>
  <Words>182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Birgitte Hansen</cp:lastModifiedBy>
  <cp:revision>2</cp:revision>
  <dcterms:created xsi:type="dcterms:W3CDTF">2020-06-22T14:01:00Z</dcterms:created>
  <dcterms:modified xsi:type="dcterms:W3CDTF">2020-06-22T14:01:00Z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{47E1E748-AA64-48F6-9256-2011C7C6C0D6}</vt:lpwstr>
  </property>
</Properties>
</file>